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9CD2" w14:textId="177FE849" w:rsidR="005A5007" w:rsidRPr="006047CE" w:rsidRDefault="00E529EB" w:rsidP="0058591F">
      <w:pPr>
        <w:spacing w:before="60" w:after="0" w:line="250" w:lineRule="auto"/>
        <w:jc w:val="both"/>
        <w:rPr>
          <w:rFonts w:ascii="Avenir Next LT Pro Light" w:hAnsi="Avenir Next LT Pro Light" w:cs="Times New Roman"/>
          <w:b/>
          <w:bCs/>
          <w:strike/>
          <w:sz w:val="24"/>
          <w:szCs w:val="24"/>
        </w:rPr>
      </w:pPr>
      <w:r w:rsidRPr="006047CE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Pr="006047CE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Pr="006047CE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Pr="006047CE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Pr="006047CE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  <w:t xml:space="preserve">         </w:t>
      </w:r>
      <w:r w:rsidR="00A956BC" w:rsidRPr="006047CE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 xml:space="preserve">   </w:t>
      </w:r>
      <w:r w:rsidR="00E52491" w:rsidRPr="006047CE">
        <w:rPr>
          <w:rFonts w:ascii="Avenir Next LT Pro Light" w:hAnsi="Avenir Next LT Pro Light" w:cs="Times New Roman"/>
          <w:b/>
          <w:bCs/>
          <w:color w:val="44546A" w:themeColor="text2"/>
          <w:sz w:val="24"/>
          <w:szCs w:val="24"/>
        </w:rPr>
        <w:t>EDUCATION</w:t>
      </w:r>
      <w:r w:rsidRPr="006047CE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="00A44023" w:rsidRPr="006047CE">
        <w:rPr>
          <w:rFonts w:ascii="Avenir Next LT Pro Light" w:hAnsi="Avenir Next LT Pro Light" w:cs="Times New Roman"/>
          <w:b/>
          <w:bCs/>
          <w:strike/>
          <w:sz w:val="24"/>
          <w:szCs w:val="24"/>
        </w:rPr>
        <w:tab/>
      </w:r>
      <w:r w:rsidR="00A44023" w:rsidRPr="006047CE">
        <w:rPr>
          <w:rFonts w:ascii="Avenir Next LT Pro Light" w:hAnsi="Avenir Next LT Pro Light" w:cs="Times New Roman"/>
          <w:b/>
          <w:bCs/>
          <w:strike/>
          <w:sz w:val="24"/>
          <w:szCs w:val="24"/>
        </w:rPr>
        <w:tab/>
      </w:r>
      <w:r w:rsidRPr="006047CE">
        <w:rPr>
          <w:rFonts w:ascii="Avenir Next LT Pro Light" w:hAnsi="Avenir Next LT Pro Light" w:cs="Times New Roman"/>
          <w:b/>
          <w:bCs/>
          <w:strike/>
          <w:sz w:val="24"/>
          <w:szCs w:val="24"/>
        </w:rPr>
        <w:tab/>
      </w:r>
      <w:r w:rsidR="00D3427B" w:rsidRPr="006047CE">
        <w:rPr>
          <w:rFonts w:ascii="Avenir Next LT Pro Light" w:hAnsi="Avenir Next LT Pro Light" w:cs="Times New Roman"/>
          <w:b/>
          <w:bCs/>
          <w:strike/>
          <w:sz w:val="24"/>
          <w:szCs w:val="24"/>
        </w:rPr>
        <w:tab/>
      </w:r>
      <w:r w:rsidR="001D3B44">
        <w:rPr>
          <w:rFonts w:ascii="Avenir Next LT Pro Light" w:hAnsi="Avenir Next LT Pro Light" w:cs="Times New Roman"/>
          <w:b/>
          <w:bCs/>
          <w:strike/>
          <w:sz w:val="24"/>
          <w:szCs w:val="24"/>
        </w:rPr>
        <w:tab/>
      </w:r>
    </w:p>
    <w:p w14:paraId="3017B7CE" w14:textId="1BA86568" w:rsidR="00097C85" w:rsidRPr="007B572D" w:rsidRDefault="004E0082" w:rsidP="0058591F">
      <w:pPr>
        <w:spacing w:after="0" w:line="250" w:lineRule="auto"/>
        <w:jc w:val="both"/>
        <w:rPr>
          <w:rFonts w:ascii="Avenir Next LT Pro Light" w:hAnsi="Avenir Next LT Pro Light"/>
          <w:i/>
          <w:iCs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New York</w:t>
      </w:r>
      <w:r w:rsidR="00E21BEE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Institute of Technology</w:t>
      </w:r>
      <w:r w:rsidR="00097C85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097C85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097C85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097C85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917476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917476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917476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4C0B78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    </w:t>
      </w:r>
      <w:r w:rsidR="00917476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New York</w:t>
      </w:r>
      <w:r w:rsidR="003D1680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,</w:t>
      </w:r>
      <w:r w:rsidR="00097C85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New York</w:t>
      </w:r>
    </w:p>
    <w:p w14:paraId="18F337E0" w14:textId="0E06B01D" w:rsidR="00097C85" w:rsidRPr="007B572D" w:rsidRDefault="00A84D8A" w:rsidP="00893248">
      <w:pPr>
        <w:spacing w:after="0" w:line="250" w:lineRule="auto"/>
        <w:jc w:val="both"/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Bachelor of</w:t>
      </w:r>
      <w:r w:rsidR="0037214F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Science </w:t>
      </w:r>
      <w:r w:rsidR="00D75EDA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in </w:t>
      </w:r>
      <w:r w:rsidR="00C46444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Computer Science</w:t>
      </w:r>
      <w:r w:rsidR="00C46444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C46444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C46444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C46444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C46444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3E6026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  <w:t xml:space="preserve">      </w:t>
      </w:r>
      <w:r w:rsidR="001A5BD9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Expected </w:t>
      </w:r>
      <w:r w:rsidR="004614FA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May 20</w:t>
      </w:r>
      <w:r w:rsidR="00A33601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26</w:t>
      </w:r>
    </w:p>
    <w:p w14:paraId="29B07649" w14:textId="77777777" w:rsidR="00723EFB" w:rsidRPr="007B572D" w:rsidRDefault="00723EFB" w:rsidP="0058591F">
      <w:pPr>
        <w:pStyle w:val="ListParagraph"/>
        <w:numPr>
          <w:ilvl w:val="0"/>
          <w:numId w:val="17"/>
        </w:numPr>
        <w:spacing w:after="60" w:line="250" w:lineRule="auto"/>
        <w:contextualSpacing w:val="0"/>
        <w:jc w:val="both"/>
        <w:rPr>
          <w:rFonts w:ascii="Avenir Next LT Pro Light" w:hAnsi="Avenir Next LT Pro Light" w:cs="Calibri"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Awards: 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Academic Achievement Award</w:t>
      </w:r>
    </w:p>
    <w:p w14:paraId="088D2426" w14:textId="5B8C1D2B" w:rsidR="00723EFB" w:rsidRPr="007B572D" w:rsidRDefault="00723EFB" w:rsidP="0058591F">
      <w:pPr>
        <w:pStyle w:val="ListParagraph"/>
        <w:numPr>
          <w:ilvl w:val="0"/>
          <w:numId w:val="17"/>
        </w:numPr>
        <w:spacing w:before="60" w:after="60" w:line="250" w:lineRule="auto"/>
        <w:contextualSpacing w:val="0"/>
        <w:jc w:val="both"/>
        <w:rPr>
          <w:rFonts w:ascii="Avenir Next LT Pro Light" w:hAnsi="Avenir Next LT Pro Light" w:cs="Calibri"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Competitions: 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(</w:t>
      </w:r>
      <w:proofErr w:type="spellStart"/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i</w:t>
      </w:r>
      <w:proofErr w:type="spellEnd"/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) Third Place among 15 startups in the </w:t>
      </w:r>
      <w:r w:rsidRPr="007B572D">
        <w:rPr>
          <w:rFonts w:ascii="Avenir Next LT Pro Light" w:hAnsi="Avenir Next LT Pro Light" w:cs="Calibri"/>
          <w:i/>
          <w:iCs/>
          <w:color w:val="595959"/>
          <w:sz w:val="20"/>
          <w:szCs w:val="20"/>
        </w:rPr>
        <w:t xml:space="preserve">Necessary Eleven Steps to Tech Startup (NEST) Program 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(</w:t>
      </w:r>
      <w:r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May 2025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), (ii) First Place in the </w:t>
      </w:r>
      <w:r w:rsidRPr="007B572D">
        <w:rPr>
          <w:rFonts w:ascii="Avenir Next LT Pro Light" w:hAnsi="Avenir Next LT Pro Light" w:cs="Calibri"/>
          <w:i/>
          <w:iCs/>
          <w:color w:val="595959"/>
          <w:sz w:val="20"/>
          <w:szCs w:val="20"/>
        </w:rPr>
        <w:t xml:space="preserve">United Engineering Manhattan Hackathon 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(</w:t>
      </w:r>
      <w:r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April 2023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)</w:t>
      </w:r>
    </w:p>
    <w:p w14:paraId="450767CF" w14:textId="4A64E4BB" w:rsidR="00755009" w:rsidRPr="007B572D" w:rsidRDefault="00E156B1" w:rsidP="0058591F">
      <w:pPr>
        <w:pStyle w:val="ListParagraph"/>
        <w:numPr>
          <w:ilvl w:val="0"/>
          <w:numId w:val="17"/>
        </w:numPr>
        <w:spacing w:before="60" w:after="60" w:line="250" w:lineRule="auto"/>
        <w:contextualSpacing w:val="0"/>
        <w:jc w:val="both"/>
        <w:rPr>
          <w:rFonts w:ascii="Avenir Next LT Pro Light" w:hAnsi="Avenir Next LT Pro Light" w:cs="Calibri"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Relevant Courses</w:t>
      </w:r>
      <w:r w:rsidR="003D1680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:</w:t>
      </w:r>
      <w:r w:rsidR="00AD69B9" w:rsidRPr="007B572D"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  <w:t xml:space="preserve"> </w:t>
      </w:r>
      <w:r w:rsidR="00A60BBD" w:rsidRPr="007B572D">
        <w:rPr>
          <w:rFonts w:ascii="Avenir Next LT Pro Light" w:hAnsi="Avenir Next LT Pro Light" w:cs="Calibri"/>
          <w:color w:val="595959"/>
          <w:sz w:val="20"/>
          <w:szCs w:val="20"/>
        </w:rPr>
        <w:t>Programming I &amp; II, Data Structures, Theory of Computation, Operating Systems, Digital Logic - Design Fundamentals, Elements of Discrete Structure</w:t>
      </w:r>
      <w:r w:rsidR="00195D2F">
        <w:rPr>
          <w:rFonts w:ascii="Avenir Next LT Pro Light" w:hAnsi="Avenir Next LT Pro Light" w:cs="Calibri"/>
          <w:color w:val="595959"/>
          <w:sz w:val="20"/>
          <w:szCs w:val="20"/>
        </w:rPr>
        <w:t xml:space="preserve">, </w:t>
      </w:r>
      <w:r w:rsidR="00195D2F" w:rsidRPr="00195D2F">
        <w:rPr>
          <w:rFonts w:ascii="Avenir Next LT Pro Light" w:hAnsi="Avenir Next LT Pro Light" w:cs="Calibri"/>
          <w:color w:val="595959"/>
          <w:sz w:val="20"/>
          <w:szCs w:val="20"/>
        </w:rPr>
        <w:t>Statistics Com Sci</w:t>
      </w:r>
      <w:r w:rsidR="00195D2F">
        <w:rPr>
          <w:rFonts w:ascii="Avenir Next LT Pro Light" w:hAnsi="Avenir Next LT Pro Light" w:cs="Calibri"/>
          <w:color w:val="595959"/>
          <w:sz w:val="20"/>
          <w:szCs w:val="20"/>
        </w:rPr>
        <w:t>, Intro into Software Engineering</w:t>
      </w:r>
    </w:p>
    <w:p w14:paraId="661C2B3F" w14:textId="2868B50C" w:rsidR="00876B61" w:rsidRPr="007B572D" w:rsidRDefault="00876B61" w:rsidP="0058591F">
      <w:pPr>
        <w:pStyle w:val="ListParagraph"/>
        <w:numPr>
          <w:ilvl w:val="0"/>
          <w:numId w:val="17"/>
        </w:numPr>
        <w:spacing w:before="60" w:after="60" w:line="250" w:lineRule="auto"/>
        <w:jc w:val="both"/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Projects:</w:t>
      </w:r>
    </w:p>
    <w:p w14:paraId="5782E45B" w14:textId="0E4AB435" w:rsidR="001536EA" w:rsidRPr="007B572D" w:rsidRDefault="00D75091" w:rsidP="0058591F">
      <w:pPr>
        <w:spacing w:before="60" w:after="60" w:line="250" w:lineRule="auto"/>
        <w:ind w:left="360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Flappy Bird AI</w:t>
      </w:r>
      <w:r w:rsidR="00876B61"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:</w:t>
      </w:r>
      <w:r w:rsidR="00876B61" w:rsidRPr="007B572D"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  <w:t xml:space="preserve"> </w:t>
      </w:r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Leveraged iterative learning techniques to develop and train an </w:t>
      </w:r>
      <w:r w:rsidR="00D8238B" w:rsidRPr="007B572D">
        <w:rPr>
          <w:rFonts w:ascii="Avenir Next LT Pro Light" w:hAnsi="Avenir Next LT Pro Light" w:cs="Calibri"/>
          <w:color w:val="595959"/>
          <w:sz w:val="20"/>
          <w:szCs w:val="20"/>
        </w:rPr>
        <w:t>artificial intelligence (</w:t>
      </w:r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>AI</w:t>
      </w:r>
      <w:r w:rsidR="00D8238B" w:rsidRPr="007B572D">
        <w:rPr>
          <w:rFonts w:ascii="Avenir Next LT Pro Light" w:hAnsi="Avenir Next LT Pro Light" w:cs="Calibri"/>
          <w:color w:val="595959"/>
          <w:sz w:val="20"/>
          <w:szCs w:val="20"/>
        </w:rPr>
        <w:t>)</w:t>
      </w:r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agent to autonomously play</w:t>
      </w:r>
      <w:r w:rsidR="0015746F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and navigate</w:t>
      </w:r>
      <w:r w:rsidR="006047CE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the</w:t>
      </w:r>
      <w:r w:rsidR="0015746F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</w:t>
      </w:r>
      <w:r w:rsidR="001536EA" w:rsidRPr="007B572D">
        <w:rPr>
          <w:rFonts w:ascii="Avenir Next LT Pro Light" w:hAnsi="Avenir Next LT Pro Light" w:cs="Calibri"/>
          <w:i/>
          <w:iCs/>
          <w:color w:val="595959"/>
          <w:sz w:val="20"/>
          <w:szCs w:val="20"/>
        </w:rPr>
        <w:t>Flappy Bird</w:t>
      </w:r>
      <w:r w:rsidR="006047CE" w:rsidRPr="007B572D">
        <w:rPr>
          <w:rFonts w:ascii="Avenir Next LT Pro Light" w:hAnsi="Avenir Next LT Pro Light" w:cs="Calibri"/>
          <w:i/>
          <w:iCs/>
          <w:color w:val="595959"/>
          <w:sz w:val="20"/>
          <w:szCs w:val="20"/>
        </w:rPr>
        <w:t xml:space="preserve"> </w:t>
      </w:r>
      <w:r w:rsidR="006047CE" w:rsidRPr="007B572D">
        <w:rPr>
          <w:rFonts w:ascii="Avenir Next LT Pro Light" w:hAnsi="Avenir Next LT Pro Light" w:cs="Calibri"/>
          <w:color w:val="595959"/>
          <w:sz w:val="20"/>
          <w:szCs w:val="20"/>
        </w:rPr>
        <w:t>game</w:t>
      </w:r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, </w:t>
      </w:r>
      <w:r w:rsidR="0015746F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while concurrently leveraging </w:t>
      </w:r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Python and </w:t>
      </w:r>
      <w:proofErr w:type="spellStart"/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>Pygame</w:t>
      </w:r>
      <w:proofErr w:type="spellEnd"/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to design, simulate, and evaluate the AI</w:t>
      </w:r>
      <w:r w:rsidR="006047CE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agent</w:t>
      </w:r>
      <w:r w:rsidR="001536EA" w:rsidRPr="007B572D">
        <w:rPr>
          <w:rFonts w:ascii="Avenir Next LT Pro Light" w:hAnsi="Avenir Next LT Pro Light" w:cs="Calibri"/>
          <w:color w:val="595959"/>
          <w:sz w:val="20"/>
          <w:szCs w:val="20"/>
        </w:rPr>
        <w:t>'s progress</w:t>
      </w:r>
      <w:r w:rsidR="0015746F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and optimize performance.</w:t>
      </w:r>
    </w:p>
    <w:p w14:paraId="30F1F68D" w14:textId="51F1C03F" w:rsidR="009C2FAC" w:rsidRPr="007B572D" w:rsidRDefault="00212331" w:rsidP="0058591F">
      <w:pPr>
        <w:spacing w:before="60" w:after="60" w:line="250" w:lineRule="auto"/>
        <w:ind w:left="360"/>
        <w:jc w:val="both"/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Eternal Vault:</w:t>
      </w:r>
      <w:r w:rsidR="009C2FAC" w:rsidRPr="007B572D"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  <w:t xml:space="preserve"> </w:t>
      </w:r>
      <w:r w:rsidR="009C2FAC" w:rsidRPr="007B572D">
        <w:rPr>
          <w:rFonts w:ascii="Avenir Next LT Pro Light" w:hAnsi="Avenir Next LT Pro Light" w:cs="Calibri"/>
          <w:color w:val="595959"/>
          <w:sz w:val="20"/>
          <w:szCs w:val="20"/>
        </w:rPr>
        <w:t>Engineered a secure data storage solution for long-term preservation of digital information, and integrated advanced encryption algorithms and redundancy protocols to ensure data integrity and accessibility over decades.</w:t>
      </w:r>
    </w:p>
    <w:p w14:paraId="615A718F" w14:textId="131CF168" w:rsidR="001536EA" w:rsidRPr="007B572D" w:rsidRDefault="00D17BCB" w:rsidP="0058591F">
      <w:pPr>
        <w:spacing w:before="60" w:after="60" w:line="250" w:lineRule="auto"/>
        <w:ind w:left="360"/>
        <w:jc w:val="both"/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Attendance Snap:</w:t>
      </w:r>
      <w:r w:rsidRPr="007B572D"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  <w:t xml:space="preserve"> </w:t>
      </w:r>
      <w:r w:rsidR="00CD7645" w:rsidRPr="007B572D">
        <w:rPr>
          <w:rFonts w:ascii="Avenir Next LT Pro Light" w:hAnsi="Avenir Next LT Pro Light" w:cs="Calibri"/>
          <w:color w:val="595959"/>
          <w:sz w:val="20"/>
          <w:szCs w:val="20"/>
        </w:rPr>
        <w:t>Implemented OpenCV and Python to develop a facial recognition engine in creating a touch-free attendance tracking application, ultimately streamlining attendance processes, improving efficiency, and reducing errors in educational and workplace settings.</w:t>
      </w:r>
    </w:p>
    <w:p w14:paraId="24A1EFD9" w14:textId="25BE8EC5" w:rsidR="005A5007" w:rsidRPr="0053103B" w:rsidRDefault="00E73132" w:rsidP="0058591F">
      <w:pPr>
        <w:spacing w:before="60" w:after="0" w:line="250" w:lineRule="auto"/>
        <w:jc w:val="both"/>
        <w:rPr>
          <w:rFonts w:ascii="Avenir Next LT Pro Light" w:hAnsi="Avenir Next LT Pro Light"/>
          <w:b/>
          <w:bCs/>
          <w:color w:val="44546A" w:themeColor="text2"/>
          <w:sz w:val="24"/>
          <w:szCs w:val="24"/>
        </w:rPr>
      </w:pPr>
      <w:r w:rsidRPr="0053103B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="00445F54" w:rsidRPr="0053103B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="00445F54" w:rsidRPr="0053103B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="001D3B44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="00F47655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 xml:space="preserve">         </w:t>
      </w:r>
      <w:r w:rsidR="00445F54" w:rsidRPr="0053103B">
        <w:rPr>
          <w:rFonts w:ascii="Avenir Next LT Pro Light" w:hAnsi="Avenir Next LT Pro Light" w:cs="Times New Roman"/>
          <w:b/>
          <w:bCs/>
          <w:color w:val="44546A" w:themeColor="text2"/>
          <w:sz w:val="24"/>
          <w:szCs w:val="24"/>
        </w:rPr>
        <w:t>PROFESSIONAL EXPERIENCE</w:t>
      </w:r>
      <w:r w:rsidR="00445F54"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="00445F54"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="00445F54"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</w:p>
    <w:p w14:paraId="7E0E6472" w14:textId="3DBAB3CB" w:rsidR="00097C85" w:rsidRPr="00BB6212" w:rsidRDefault="00767415" w:rsidP="0058591F">
      <w:pPr>
        <w:spacing w:after="0" w:line="250" w:lineRule="auto"/>
        <w:jc w:val="both"/>
        <w:rPr>
          <w:rFonts w:ascii="Avenir Next LT Pro Light" w:hAnsi="Avenir Next LT Pro Light"/>
          <w:i/>
          <w:iCs/>
          <w:sz w:val="20"/>
          <w:szCs w:val="20"/>
        </w:rPr>
      </w:pPr>
      <w:r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Cantor Fitzgerald</w:t>
      </w:r>
      <w:r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097C85"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097C85"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097C85"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4E2372"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F4765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    </w:t>
      </w:r>
      <w:r w:rsidR="00097C85"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New York</w:t>
      </w:r>
      <w:r w:rsidR="003D1680"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,</w:t>
      </w:r>
      <w:r w:rsidR="00097C85" w:rsidRPr="00BB6212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New York</w:t>
      </w:r>
    </w:p>
    <w:p w14:paraId="3D1EB137" w14:textId="4069AD14" w:rsidR="008C1982" w:rsidRPr="00BB6212" w:rsidRDefault="00B77F37" w:rsidP="00893248">
      <w:pPr>
        <w:spacing w:after="0" w:line="250" w:lineRule="auto"/>
        <w:jc w:val="both"/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</w:pPr>
      <w:r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Cyber</w:t>
      </w:r>
      <w:r w:rsidR="00510E33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s</w:t>
      </w:r>
      <w:r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ecurity Intern</w:t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F4765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    </w:t>
      </w:r>
      <w:r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June 2025 </w:t>
      </w:r>
      <w:r w:rsidR="00097C85" w:rsidRPr="00BB6212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– Present</w:t>
      </w:r>
    </w:p>
    <w:p w14:paraId="3C53CF3C" w14:textId="0E0C47F4" w:rsidR="00793DD7" w:rsidRPr="00793DD7" w:rsidRDefault="00793DD7" w:rsidP="00793DD7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>
        <w:rPr>
          <w:rFonts w:ascii="Avenir Next LT Pro Light" w:hAnsi="Avenir Next LT Pro Light" w:cs="Calibri"/>
          <w:color w:val="595959"/>
          <w:sz w:val="20"/>
          <w:szCs w:val="20"/>
        </w:rPr>
        <w:t xml:space="preserve">Assisted in driving the </w:t>
      </w:r>
      <w:r w:rsidRPr="0037369F">
        <w:rPr>
          <w:rFonts w:ascii="Avenir Next LT Pro Light" w:hAnsi="Avenir Next LT Pro Light" w:cs="Calibri"/>
          <w:color w:val="595959"/>
          <w:sz w:val="20"/>
          <w:szCs w:val="20"/>
        </w:rPr>
        <w:t xml:space="preserve">cumulative reduction of ~2,700 </w:t>
      </w:r>
      <w:r>
        <w:rPr>
          <w:rFonts w:ascii="Avenir Next LT Pro Light" w:hAnsi="Avenir Next LT Pro Light" w:cs="Calibri"/>
          <w:color w:val="595959"/>
          <w:sz w:val="20"/>
          <w:szCs w:val="20"/>
        </w:rPr>
        <w:t xml:space="preserve">manual </w:t>
      </w:r>
      <w:r w:rsidRPr="0037369F">
        <w:rPr>
          <w:rFonts w:ascii="Avenir Next LT Pro Light" w:hAnsi="Avenir Next LT Pro Light" w:cs="Calibri"/>
          <w:color w:val="595959"/>
          <w:sz w:val="20"/>
          <w:szCs w:val="20"/>
        </w:rPr>
        <w:t xml:space="preserve">labor hours and </w:t>
      </w:r>
      <w:r>
        <w:rPr>
          <w:rFonts w:ascii="Avenir Next LT Pro Light" w:hAnsi="Avenir Next LT Pro Light" w:cs="Calibri"/>
          <w:color w:val="595959"/>
          <w:sz w:val="20"/>
          <w:szCs w:val="20"/>
        </w:rPr>
        <w:t>delivery of ~</w:t>
      </w:r>
      <w:r w:rsidRPr="0037369F">
        <w:rPr>
          <w:rFonts w:ascii="Avenir Next LT Pro Light" w:hAnsi="Avenir Next LT Pro Light" w:cs="Calibri"/>
          <w:color w:val="595959"/>
          <w:sz w:val="20"/>
          <w:szCs w:val="20"/>
        </w:rPr>
        <w:t>$500,000 in annualized cost savings across multiple cross-functional initiatives</w:t>
      </w:r>
      <w:r>
        <w:rPr>
          <w:rFonts w:ascii="Avenir Next LT Pro Light" w:hAnsi="Avenir Next LT Pro Light" w:cs="Calibri"/>
          <w:color w:val="595959"/>
          <w:sz w:val="20"/>
          <w:szCs w:val="20"/>
        </w:rPr>
        <w:t xml:space="preserve"> to a</w:t>
      </w:r>
      <w:r w:rsidRPr="0037369F">
        <w:rPr>
          <w:rFonts w:ascii="Avenir Next LT Pro Light" w:hAnsi="Avenir Next LT Pro Light" w:cs="Calibri"/>
          <w:color w:val="595959"/>
          <w:sz w:val="20"/>
          <w:szCs w:val="20"/>
        </w:rPr>
        <w:t xml:space="preserve">utomate </w:t>
      </w:r>
      <w:r>
        <w:rPr>
          <w:rFonts w:ascii="Avenir Next LT Pro Light" w:hAnsi="Avenir Next LT Pro Light" w:cs="Calibri"/>
          <w:color w:val="595959"/>
          <w:sz w:val="20"/>
          <w:szCs w:val="20"/>
        </w:rPr>
        <w:t xml:space="preserve">and reduce response times for </w:t>
      </w:r>
      <w:r w:rsidRPr="0037369F">
        <w:rPr>
          <w:rFonts w:ascii="Avenir Next LT Pro Light" w:hAnsi="Avenir Next LT Pro Light" w:cs="Calibri"/>
          <w:color w:val="595959"/>
          <w:sz w:val="20"/>
          <w:szCs w:val="20"/>
        </w:rPr>
        <w:t>critical security workflows, including certificate renewals, email threat detection, and IP blocking.</w:t>
      </w:r>
    </w:p>
    <w:p w14:paraId="76420936" w14:textId="77777777" w:rsidR="00793DD7" w:rsidRPr="007B572D" w:rsidRDefault="00793DD7" w:rsidP="00793DD7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Built an automated system to extract quarantined emails, analyze attachments and URLs via </w:t>
      </w:r>
      <w:proofErr w:type="spellStart"/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AnyRun</w:t>
      </w:r>
      <w:proofErr w:type="spellEnd"/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API, and autonomously execute a decision tree in releasing or removing messages.</w:t>
      </w:r>
    </w:p>
    <w:p w14:paraId="5E684358" w14:textId="77777777" w:rsidR="00793DD7" w:rsidRPr="007B572D" w:rsidRDefault="00793DD7" w:rsidP="00793DD7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Migrated enterprise security monitoring from Microsoft Sentinel to Splunk, significantly enhancing log visibility and analytics.</w:t>
      </w:r>
    </w:p>
    <w:p w14:paraId="60EC6201" w14:textId="77777777" w:rsidR="00793DD7" w:rsidRPr="007B572D" w:rsidRDefault="00793DD7" w:rsidP="00793DD7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Developed systems to detect and automate responses to high-risk account events, enabling proactive security incident prevention.</w:t>
      </w:r>
    </w:p>
    <w:p w14:paraId="6778B4CD" w14:textId="77777777" w:rsidR="00793DD7" w:rsidRPr="007B572D" w:rsidRDefault="00793DD7" w:rsidP="00793DD7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Collaborated with cross-functional teams to integrate and deploy scalable security solutions across the</w:t>
      </w:r>
      <w:r>
        <w:rPr>
          <w:rFonts w:ascii="Avenir Next LT Pro Light" w:hAnsi="Avenir Next LT Pro Light" w:cs="Calibri"/>
          <w:color w:val="595959"/>
          <w:sz w:val="20"/>
          <w:szCs w:val="20"/>
        </w:rPr>
        <w:t xml:space="preserve"> firm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.</w:t>
      </w:r>
    </w:p>
    <w:p w14:paraId="0538C807" w14:textId="752202D2" w:rsidR="002666AF" w:rsidRPr="003B26F5" w:rsidRDefault="0049074C" w:rsidP="0058591F">
      <w:pPr>
        <w:spacing w:before="60" w:after="0" w:line="250" w:lineRule="auto"/>
        <w:jc w:val="both"/>
        <w:rPr>
          <w:rFonts w:ascii="Avenir Next LT Pro Light" w:hAnsi="Avenir Next LT Pro Light"/>
          <w:i/>
          <w:iCs/>
          <w:sz w:val="20"/>
          <w:szCs w:val="20"/>
        </w:rPr>
      </w:pPr>
      <w:r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First </w:t>
      </w:r>
      <w:r w:rsidR="003C5B04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S</w:t>
      </w:r>
      <w:r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ervice at 432 Park Ave</w:t>
      </w:r>
      <w:r w:rsidR="00553E89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F4765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  <w:t xml:space="preserve">     </w:t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New York</w:t>
      </w:r>
      <w:r w:rsidR="003D1680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,</w:t>
      </w:r>
      <w:r w:rsidR="002666AF" w:rsidRPr="003B26F5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New York</w:t>
      </w:r>
    </w:p>
    <w:p w14:paraId="2A36859D" w14:textId="25F71581" w:rsidR="001D77F0" w:rsidRPr="003B26F5" w:rsidRDefault="009B38D0" w:rsidP="0031226A">
      <w:pPr>
        <w:spacing w:after="0" w:line="250" w:lineRule="auto"/>
        <w:jc w:val="both"/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</w:pPr>
      <w:r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Concierge</w:t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2666AF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066A02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           </w:t>
      </w:r>
      <w:r w:rsidR="0097545C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  <w:t xml:space="preserve">         </w:t>
      </w:r>
      <w:r w:rsidR="00066A02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October 2022</w:t>
      </w:r>
      <w:r w:rsidR="001D77F0" w:rsidRPr="003B26F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– May 2025</w:t>
      </w:r>
    </w:p>
    <w:p w14:paraId="26B014F8" w14:textId="07438DDB" w:rsidR="001A6F29" w:rsidRPr="007B572D" w:rsidRDefault="00F66F4A" w:rsidP="0058591F">
      <w:pPr>
        <w:pStyle w:val="ListParagraph"/>
        <w:numPr>
          <w:ilvl w:val="0"/>
          <w:numId w:val="1"/>
        </w:numPr>
        <w:tabs>
          <w:tab w:val="right" w:pos="9900"/>
        </w:tabs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Oversaw</w:t>
      </w:r>
      <w:r w:rsidR="0031226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tenant and guest </w:t>
      </w:r>
      <w:r w:rsidR="00087C2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relations and </w:t>
      </w:r>
      <w:r w:rsidR="0031226A" w:rsidRPr="007B572D">
        <w:rPr>
          <w:rFonts w:ascii="Avenir Next LT Pro Light" w:hAnsi="Avenir Next LT Pro Light" w:cs="Calibri"/>
          <w:color w:val="595959"/>
          <w:sz w:val="20"/>
          <w:szCs w:val="20"/>
        </w:rPr>
        <w:t>communications</w:t>
      </w:r>
      <w:r w:rsidR="00723EFB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at a 142-unit </w:t>
      </w:r>
      <w:r w:rsidR="00A36A29" w:rsidRPr="007B572D">
        <w:rPr>
          <w:rFonts w:ascii="Avenir Next LT Pro Light" w:hAnsi="Avenir Next LT Pro Light" w:cs="Calibri"/>
          <w:color w:val="595959"/>
          <w:sz w:val="20"/>
          <w:szCs w:val="20"/>
        </w:rPr>
        <w:t>premier</w:t>
      </w:r>
      <w:r w:rsidR="00723EFB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luxury building, catering to </w:t>
      </w:r>
      <w:r w:rsidR="00087C2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high and </w:t>
      </w:r>
      <w:r w:rsidR="00723EFB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ultra-high net worth </w:t>
      </w:r>
      <w:r w:rsidR="00A36A29" w:rsidRPr="007B572D">
        <w:rPr>
          <w:rFonts w:ascii="Avenir Next LT Pro Light" w:hAnsi="Avenir Next LT Pro Light" w:cs="Calibri"/>
          <w:color w:val="595959"/>
          <w:sz w:val="20"/>
          <w:szCs w:val="20"/>
        </w:rPr>
        <w:t>residents</w:t>
      </w:r>
      <w:r w:rsidR="00087C2A" w:rsidRPr="007B572D">
        <w:rPr>
          <w:rFonts w:ascii="Avenir Next LT Pro Light" w:hAnsi="Avenir Next LT Pro Light" w:cs="Calibri"/>
          <w:color w:val="595959"/>
          <w:sz w:val="20"/>
          <w:szCs w:val="20"/>
        </w:rPr>
        <w:t>.</w:t>
      </w:r>
    </w:p>
    <w:p w14:paraId="1F8F8842" w14:textId="3F2F176B" w:rsidR="0031226A" w:rsidRPr="007B572D" w:rsidRDefault="001A6F29" w:rsidP="0058591F">
      <w:pPr>
        <w:pStyle w:val="ListParagraph"/>
        <w:numPr>
          <w:ilvl w:val="0"/>
          <w:numId w:val="1"/>
        </w:numPr>
        <w:tabs>
          <w:tab w:val="right" w:pos="9900"/>
        </w:tabs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Delivered exceptional client experiences by proactively managing escalations and swiftly remediating operational and technical issues.</w:t>
      </w:r>
      <w:r w:rsidR="0031226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</w:t>
      </w:r>
    </w:p>
    <w:p w14:paraId="606B07D8" w14:textId="6C81A0CA" w:rsidR="0031226A" w:rsidRPr="007B572D" w:rsidRDefault="00F66F4A" w:rsidP="0058591F">
      <w:pPr>
        <w:pStyle w:val="ListParagraph"/>
        <w:numPr>
          <w:ilvl w:val="0"/>
          <w:numId w:val="1"/>
        </w:numPr>
        <w:tabs>
          <w:tab w:val="right" w:pos="9900"/>
        </w:tabs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Managed</w:t>
      </w:r>
      <w:r w:rsidR="0031226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high</w:t>
      </w:r>
      <w:r w:rsidR="00DD1A63" w:rsidRPr="007B572D">
        <w:rPr>
          <w:rFonts w:ascii="Avenir Next LT Pro Light" w:hAnsi="Avenir Next LT Pro Light" w:cs="Calibri"/>
          <w:color w:val="595959"/>
          <w:sz w:val="20"/>
          <w:szCs w:val="20"/>
        </w:rPr>
        <w:t>-volume inbound calls, supporting reservations, message routing, and efficient issue triaging to ensure seamless service delivery.</w:t>
      </w:r>
      <w:r w:rsidR="0031226A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</w:t>
      </w:r>
    </w:p>
    <w:p w14:paraId="7A502178" w14:textId="1E5B7E87" w:rsidR="00186504" w:rsidRPr="00840DBF" w:rsidRDefault="003C5B04" w:rsidP="0058591F">
      <w:pPr>
        <w:spacing w:before="60" w:after="0" w:line="250" w:lineRule="auto"/>
        <w:jc w:val="both"/>
        <w:rPr>
          <w:rFonts w:ascii="Avenir Next LT Pro Light" w:hAnsi="Avenir Next LT Pro Light"/>
          <w:i/>
          <w:iCs/>
          <w:sz w:val="20"/>
          <w:szCs w:val="20"/>
        </w:rPr>
      </w:pPr>
      <w:r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Lower East Side </w:t>
      </w:r>
      <w:r w:rsidR="001C79ED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Preparatory High School</w:t>
      </w:r>
      <w:r w:rsidR="00186504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186504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186504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186504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186504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F8791D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ab/>
      </w:r>
      <w:r w:rsidR="00E145B3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    </w:t>
      </w:r>
      <w:r w:rsidR="001C79ED" w:rsidRPr="00840DBF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New York, New York</w:t>
      </w:r>
    </w:p>
    <w:p w14:paraId="6F20F965" w14:textId="3CFF4739" w:rsidR="00186504" w:rsidRPr="00840DBF" w:rsidRDefault="00510E33" w:rsidP="00893248">
      <w:pPr>
        <w:spacing w:after="0" w:line="250" w:lineRule="auto"/>
        <w:jc w:val="both"/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</w:pPr>
      <w:r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Teaching Assistant</w:t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EE18BC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ab/>
      </w:r>
      <w:r w:rsidR="00F47655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  </w:t>
      </w:r>
      <w:r w:rsidR="00953D77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September</w:t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20</w:t>
      </w:r>
      <w:r w:rsidR="00F8791D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2</w:t>
      </w:r>
      <w:r w:rsidR="00A9537B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1</w:t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– </w:t>
      </w:r>
      <w:r w:rsidR="000D2C05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Ju</w:t>
      </w:r>
      <w:r w:rsidR="00953D77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ne</w:t>
      </w:r>
      <w:r w:rsidR="00186504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 xml:space="preserve"> 20</w:t>
      </w:r>
      <w:r w:rsidR="00953D77" w:rsidRPr="00840DBF">
        <w:rPr>
          <w:rFonts w:ascii="Avenir Next LT Pro Light" w:hAnsi="Avenir Next LT Pro Light" w:cs="Calibri"/>
          <w:b/>
          <w:bCs/>
          <w:i/>
          <w:iCs/>
          <w:color w:val="595959"/>
          <w:sz w:val="20"/>
          <w:szCs w:val="20"/>
        </w:rPr>
        <w:t>22</w:t>
      </w:r>
    </w:p>
    <w:p w14:paraId="35F195F8" w14:textId="148AE412" w:rsidR="0030647D" w:rsidRPr="007B572D" w:rsidRDefault="00151AB8" w:rsidP="0058591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Personally selected </w:t>
      </w:r>
      <w:r w:rsidR="008D1068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to serve as a </w:t>
      </w:r>
      <w:r w:rsidR="00AB0FD0">
        <w:rPr>
          <w:rFonts w:ascii="Avenir Next LT Pro Light" w:hAnsi="Avenir Next LT Pro Light" w:cs="Calibri"/>
          <w:color w:val="595959"/>
          <w:sz w:val="20"/>
          <w:szCs w:val="20"/>
        </w:rPr>
        <w:t>re</w:t>
      </w:r>
      <w:r w:rsidR="00AB0FD0" w:rsidRPr="007B572D">
        <w:rPr>
          <w:rFonts w:ascii="Avenir Next LT Pro Light" w:hAnsi="Avenir Next LT Pro Light" w:cs="Calibri"/>
          <w:color w:val="595959"/>
          <w:sz w:val="20"/>
          <w:szCs w:val="20"/>
        </w:rPr>
        <w:t>s</w:t>
      </w:r>
      <w:r w:rsidR="00AB0FD0">
        <w:rPr>
          <w:rFonts w:ascii="Avenir Next LT Pro Light" w:hAnsi="Avenir Next LT Pro Light" w:cs="Calibri"/>
          <w:color w:val="595959"/>
          <w:sz w:val="20"/>
          <w:szCs w:val="20"/>
        </w:rPr>
        <w:t xml:space="preserve">ource in </w:t>
      </w:r>
      <w:r w:rsidR="00706BCF" w:rsidRPr="007B572D">
        <w:rPr>
          <w:rFonts w:ascii="Avenir Next LT Pro Light" w:hAnsi="Avenir Next LT Pro Light" w:cs="Calibri"/>
          <w:color w:val="595959"/>
          <w:sz w:val="20"/>
          <w:szCs w:val="20"/>
        </w:rPr>
        <w:t>provid</w:t>
      </w:r>
      <w:r w:rsidR="00AB0FD0">
        <w:rPr>
          <w:rFonts w:ascii="Avenir Next LT Pro Light" w:hAnsi="Avenir Next LT Pro Light" w:cs="Calibri"/>
          <w:color w:val="595959"/>
          <w:sz w:val="20"/>
          <w:szCs w:val="20"/>
        </w:rPr>
        <w:t>ing</w:t>
      </w:r>
      <w:r w:rsidR="00706BCF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support </w:t>
      </w:r>
      <w:r w:rsidR="008D1068" w:rsidRPr="007B572D">
        <w:rPr>
          <w:rFonts w:ascii="Avenir Next LT Pro Light" w:hAnsi="Avenir Next LT Pro Light" w:cs="Calibri"/>
          <w:color w:val="595959"/>
          <w:sz w:val="20"/>
          <w:szCs w:val="20"/>
        </w:rPr>
        <w:t>for 20</w:t>
      </w:r>
      <w:r w:rsidR="00706BCF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</w:t>
      </w:r>
      <w:r w:rsidR="0030647D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students solving advanced coding problems in Python and Java.  </w:t>
      </w:r>
    </w:p>
    <w:p w14:paraId="500A4B24" w14:textId="7710228E" w:rsidR="0030647D" w:rsidRPr="007B572D" w:rsidRDefault="0030647D" w:rsidP="0058591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Assisted with grading, record-keeping, and providing constructive feedback on progress.</w:t>
      </w:r>
    </w:p>
    <w:p w14:paraId="1D23EB51" w14:textId="46F778D9" w:rsidR="00AA394A" w:rsidRPr="0053103B" w:rsidRDefault="009B6C7A" w:rsidP="0058591F">
      <w:pPr>
        <w:spacing w:before="60" w:after="60" w:line="250" w:lineRule="auto"/>
        <w:jc w:val="both"/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</w:pPr>
      <w:r w:rsidRPr="0053103B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Pr="0053103B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  <w:t xml:space="preserve">                     </w:t>
      </w:r>
      <w:r w:rsidR="00170351" w:rsidRPr="0053103B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</w:r>
      <w:r w:rsidR="00170351" w:rsidRPr="0053103B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ab/>
        <w:t xml:space="preserve">     </w:t>
      </w:r>
      <w:r w:rsidR="00F47655">
        <w:rPr>
          <w:rFonts w:ascii="Avenir Next LT Pro Light" w:hAnsi="Avenir Next LT Pro Light" w:cs="Sans Serif Collection"/>
          <w:b/>
          <w:bCs/>
          <w:strike/>
          <w:color w:val="44546A" w:themeColor="text2"/>
          <w:sz w:val="24"/>
          <w:szCs w:val="24"/>
        </w:rPr>
        <w:t xml:space="preserve">  </w:t>
      </w:r>
      <w:r w:rsidR="009D338D" w:rsidRPr="0053103B">
        <w:rPr>
          <w:rFonts w:ascii="Avenir Next LT Pro Light" w:hAnsi="Avenir Next LT Pro Light" w:cs="Times New Roman"/>
          <w:b/>
          <w:bCs/>
          <w:color w:val="44546A" w:themeColor="text2"/>
          <w:sz w:val="24"/>
          <w:szCs w:val="24"/>
        </w:rPr>
        <w:t>TECHNICAL</w:t>
      </w:r>
      <w:r w:rsidRPr="0053103B">
        <w:rPr>
          <w:rFonts w:ascii="Avenir Next LT Pro Light" w:hAnsi="Avenir Next LT Pro Light" w:cs="Times New Roman"/>
          <w:b/>
          <w:bCs/>
          <w:color w:val="44546A" w:themeColor="text2"/>
          <w:sz w:val="24"/>
          <w:szCs w:val="24"/>
        </w:rPr>
        <w:t xml:space="preserve"> SKILLS</w:t>
      </w:r>
      <w:r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="009D338D"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="00DF5970" w:rsidRP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  <w:r w:rsidR="0053103B">
        <w:rPr>
          <w:rFonts w:ascii="Avenir Next LT Pro Light" w:hAnsi="Avenir Next LT Pro Light" w:cs="Times New Roman"/>
          <w:b/>
          <w:bCs/>
          <w:strike/>
          <w:color w:val="44546A" w:themeColor="text2"/>
          <w:sz w:val="24"/>
          <w:szCs w:val="24"/>
        </w:rPr>
        <w:tab/>
      </w:r>
    </w:p>
    <w:p w14:paraId="16B72CB9" w14:textId="1D9DF951" w:rsidR="001C2A71" w:rsidRPr="007B572D" w:rsidRDefault="00EF442B" w:rsidP="0058591F">
      <w:pPr>
        <w:pStyle w:val="ListParagraph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Programming</w:t>
      </w:r>
      <w:r w:rsidR="001C2A71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: </w:t>
      </w:r>
      <w:r w:rsidR="006B3379" w:rsidRPr="007B572D">
        <w:rPr>
          <w:rFonts w:ascii="Avenir Next LT Pro Light" w:hAnsi="Avenir Next LT Pro Light" w:cs="Calibri"/>
          <w:color w:val="595959"/>
          <w:sz w:val="20"/>
          <w:szCs w:val="20"/>
        </w:rPr>
        <w:t>CSS, Django, HTML, Java, SQL, PHP, Python</w:t>
      </w:r>
    </w:p>
    <w:p w14:paraId="50B91655" w14:textId="414E9213" w:rsidR="006B3379" w:rsidRPr="007B572D" w:rsidRDefault="00386D30" w:rsidP="0058591F">
      <w:pPr>
        <w:pStyle w:val="ListParagraph"/>
        <w:numPr>
          <w:ilvl w:val="0"/>
          <w:numId w:val="1"/>
        </w:numPr>
        <w:spacing w:before="80" w:after="60" w:line="240" w:lineRule="auto"/>
        <w:contextualSpacing w:val="0"/>
        <w:jc w:val="both"/>
        <w:rPr>
          <w:rFonts w:ascii="Avenir Next LT Pro Light" w:hAnsi="Avenir Next LT Pro Light" w:cs="Calibri"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Tools </w:t>
      </w:r>
      <w:r w:rsidR="006047CE"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/</w:t>
      </w: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 xml:space="preserve"> Platforms: </w:t>
      </w:r>
      <w:r w:rsidR="00E3474E">
        <w:rPr>
          <w:rFonts w:ascii="Avenir Next LT Pro Light" w:hAnsi="Avenir Next LT Pro Light" w:cs="Calibri"/>
          <w:color w:val="595959"/>
          <w:sz w:val="20"/>
          <w:szCs w:val="20"/>
        </w:rPr>
        <w:t xml:space="preserve">Splunk Enterprise Security, </w:t>
      </w:r>
      <w:proofErr w:type="spellStart"/>
      <w:r w:rsidR="00E3474E">
        <w:rPr>
          <w:rFonts w:ascii="Avenir Next LT Pro Light" w:hAnsi="Avenir Next LT Pro Light" w:cs="Calibri"/>
          <w:color w:val="595959"/>
          <w:sz w:val="20"/>
          <w:szCs w:val="20"/>
        </w:rPr>
        <w:t>AppViewX</w:t>
      </w:r>
      <w:proofErr w:type="spellEnd"/>
      <w:r w:rsidR="00E3474E">
        <w:rPr>
          <w:rFonts w:ascii="Avenir Next LT Pro Light" w:hAnsi="Avenir Next LT Pro Light" w:cs="Calibri"/>
          <w:color w:val="595959"/>
          <w:sz w:val="20"/>
          <w:szCs w:val="20"/>
        </w:rPr>
        <w:t xml:space="preserve">, Splunk SOAR, DigiCert, </w:t>
      </w:r>
      <w:proofErr w:type="spellStart"/>
      <w:r w:rsidR="00E3474E">
        <w:rPr>
          <w:rFonts w:ascii="Avenir Next LT Pro Light" w:hAnsi="Avenir Next LT Pro Light" w:cs="Calibri"/>
          <w:color w:val="595959"/>
          <w:sz w:val="20"/>
          <w:szCs w:val="20"/>
        </w:rPr>
        <w:t>PaloAlto</w:t>
      </w:r>
      <w:proofErr w:type="spellEnd"/>
      <w:r w:rsidR="00E3474E">
        <w:rPr>
          <w:rFonts w:ascii="Avenir Next LT Pro Light" w:hAnsi="Avenir Next LT Pro Light" w:cs="Calibri"/>
          <w:color w:val="595959"/>
          <w:sz w:val="20"/>
          <w:szCs w:val="20"/>
        </w:rPr>
        <w:t xml:space="preserve"> Cortex XSOAR </w:t>
      </w:r>
      <w:proofErr w:type="spellStart"/>
      <w:r w:rsidR="00E3474E">
        <w:rPr>
          <w:rFonts w:ascii="Avenir Next LT Pro Light" w:hAnsi="Avenir Next LT Pro Light" w:cs="Calibri"/>
          <w:color w:val="595959"/>
          <w:sz w:val="20"/>
          <w:szCs w:val="20"/>
        </w:rPr>
        <w:t>etc</w:t>
      </w:r>
      <w:proofErr w:type="spellEnd"/>
    </w:p>
    <w:p w14:paraId="537E4DE2" w14:textId="2C09122A" w:rsidR="00E92315" w:rsidRPr="007B572D" w:rsidRDefault="001076D7" w:rsidP="0058591F">
      <w:pPr>
        <w:pStyle w:val="ListParagraph"/>
        <w:numPr>
          <w:ilvl w:val="0"/>
          <w:numId w:val="1"/>
        </w:numPr>
        <w:spacing w:before="80" w:after="60" w:line="240" w:lineRule="auto"/>
        <w:contextualSpacing w:val="0"/>
        <w:jc w:val="both"/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Operating Systems:</w:t>
      </w:r>
      <w:r w:rsidRPr="007B572D"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  <w:t xml:space="preserve"> </w:t>
      </w:r>
      <w:r w:rsidR="0036636D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Linux, </w:t>
      </w:r>
      <w:r w:rsidR="00B46B8F" w:rsidRPr="007B572D">
        <w:rPr>
          <w:rFonts w:ascii="Avenir Next LT Pro Light" w:hAnsi="Avenir Next LT Pro Light" w:cs="Calibri"/>
          <w:color w:val="595959"/>
          <w:sz w:val="20"/>
          <w:szCs w:val="20"/>
        </w:rPr>
        <w:t>Mac</w:t>
      </w:r>
      <w:r w:rsidR="003229BE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OS, </w:t>
      </w:r>
      <w:r w:rsidR="0036636D" w:rsidRPr="007B572D">
        <w:rPr>
          <w:rFonts w:ascii="Avenir Next LT Pro Light" w:hAnsi="Avenir Next LT Pro Light" w:cs="Calibri"/>
          <w:color w:val="595959"/>
          <w:sz w:val="20"/>
          <w:szCs w:val="20"/>
        </w:rPr>
        <w:t>Window</w:t>
      </w:r>
      <w:r w:rsidR="00B46B8F" w:rsidRPr="007B572D">
        <w:rPr>
          <w:rFonts w:ascii="Avenir Next LT Pro Light" w:hAnsi="Avenir Next LT Pro Light" w:cs="Calibri"/>
          <w:color w:val="595959"/>
          <w:sz w:val="20"/>
          <w:szCs w:val="20"/>
        </w:rPr>
        <w:t>s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 </w:t>
      </w:r>
    </w:p>
    <w:p w14:paraId="77D631F4" w14:textId="1DF53BD0" w:rsidR="008C3BA6" w:rsidRPr="007B572D" w:rsidRDefault="004E7B70" w:rsidP="0058591F">
      <w:pPr>
        <w:pStyle w:val="ListParagraph"/>
        <w:numPr>
          <w:ilvl w:val="0"/>
          <w:numId w:val="1"/>
        </w:numPr>
        <w:spacing w:before="80" w:after="60" w:line="240" w:lineRule="auto"/>
        <w:contextualSpacing w:val="0"/>
        <w:jc w:val="both"/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LinkedIn Trainings / Certifications:</w:t>
      </w:r>
      <w:r w:rsidRPr="007B572D"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  <w:t xml:space="preserve"> </w:t>
      </w:r>
      <w:r w:rsidR="008C3BA6" w:rsidRPr="007B572D">
        <w:rPr>
          <w:rFonts w:ascii="Avenir Next LT Pro Light" w:hAnsi="Avenir Next LT Pro Light" w:cs="Calibri"/>
          <w:color w:val="595959"/>
          <w:sz w:val="20"/>
          <w:szCs w:val="20"/>
        </w:rPr>
        <w:t>Advanced Pen Testing Techniques for Active Directory, IT and Cybersecurity Risk Management Essential Training</w:t>
      </w:r>
    </w:p>
    <w:p w14:paraId="0607469D" w14:textId="5BC8E42F" w:rsidR="00AA394A" w:rsidRPr="007B572D" w:rsidRDefault="001C2A71" w:rsidP="0058591F">
      <w:pPr>
        <w:pStyle w:val="ListParagraph"/>
        <w:numPr>
          <w:ilvl w:val="0"/>
          <w:numId w:val="1"/>
        </w:numPr>
        <w:spacing w:before="80" w:after="60" w:line="240" w:lineRule="auto"/>
        <w:contextualSpacing w:val="0"/>
        <w:jc w:val="both"/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</w:pPr>
      <w:r w:rsidRPr="007B572D">
        <w:rPr>
          <w:rFonts w:ascii="Avenir Next LT Pro Light" w:hAnsi="Avenir Next LT Pro Light"/>
          <w:b/>
          <w:bCs/>
          <w:color w:val="44546A" w:themeColor="text2"/>
          <w:sz w:val="20"/>
          <w:szCs w:val="20"/>
        </w:rPr>
        <w:t>Language Skills:</w:t>
      </w:r>
      <w:r w:rsidRPr="007B572D">
        <w:rPr>
          <w:rFonts w:ascii="Avenir Next LT Pro Light" w:hAnsi="Avenir Next LT Pro Light" w:cs="Calibri"/>
          <w:b/>
          <w:bCs/>
          <w:color w:val="595959"/>
          <w:sz w:val="20"/>
          <w:szCs w:val="20"/>
        </w:rPr>
        <w:t xml:space="preserve"> </w:t>
      </w:r>
      <w:r w:rsidR="0086286F" w:rsidRPr="007B572D">
        <w:rPr>
          <w:rFonts w:ascii="Avenir Next LT Pro Light" w:hAnsi="Avenir Next LT Pro Light" w:cs="Calibri"/>
          <w:color w:val="595959"/>
          <w:sz w:val="20"/>
          <w:szCs w:val="20"/>
        </w:rPr>
        <w:t xml:space="preserve">Albanian 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(</w:t>
      </w:r>
      <w:r w:rsidR="0086286F" w:rsidRPr="007B572D">
        <w:rPr>
          <w:rFonts w:ascii="Avenir Next LT Pro Light" w:hAnsi="Avenir Next LT Pro Light" w:cs="Calibri"/>
          <w:color w:val="595959"/>
          <w:sz w:val="20"/>
          <w:szCs w:val="20"/>
        </w:rPr>
        <w:t>Native</w:t>
      </w:r>
      <w:r w:rsidRPr="007B572D">
        <w:rPr>
          <w:rFonts w:ascii="Avenir Next LT Pro Light" w:hAnsi="Avenir Next LT Pro Light" w:cs="Calibri"/>
          <w:color w:val="595959"/>
          <w:sz w:val="20"/>
          <w:szCs w:val="20"/>
        </w:rPr>
        <w:t>)</w:t>
      </w:r>
      <w:r w:rsidR="008C3BA6" w:rsidRPr="007B572D">
        <w:rPr>
          <w:rFonts w:ascii="Avenir Next LT Pro Light" w:hAnsi="Avenir Next LT Pro Light" w:cs="Calibri"/>
          <w:color w:val="595959"/>
          <w:sz w:val="20"/>
          <w:szCs w:val="20"/>
        </w:rPr>
        <w:t>, English (Fluent)</w:t>
      </w:r>
    </w:p>
    <w:sectPr w:rsidR="00AA394A" w:rsidRPr="007B572D" w:rsidSect="0058591F">
      <w:headerReference w:type="default" r:id="rId8"/>
      <w:footerReference w:type="default" r:id="rId9"/>
      <w:pgSz w:w="12240" w:h="15840"/>
      <w:pgMar w:top="720" w:right="1080" w:bottom="72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EE6F" w14:textId="77777777" w:rsidR="00DD2223" w:rsidRDefault="00DD2223" w:rsidP="005A5007">
      <w:pPr>
        <w:spacing w:after="0" w:line="240" w:lineRule="auto"/>
      </w:pPr>
      <w:r>
        <w:separator/>
      </w:r>
    </w:p>
  </w:endnote>
  <w:endnote w:type="continuationSeparator" w:id="0">
    <w:p w14:paraId="0B6200BA" w14:textId="77777777" w:rsidR="00DD2223" w:rsidRDefault="00DD2223" w:rsidP="005A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5F3" w14:textId="0AC13B92" w:rsidR="006010E3" w:rsidRPr="006047CE" w:rsidRDefault="00F86210" w:rsidP="004347AB">
    <w:pPr>
      <w:tabs>
        <w:tab w:val="center" w:pos="4550"/>
        <w:tab w:val="left" w:pos="5818"/>
      </w:tabs>
      <w:ind w:right="260"/>
      <w:jc w:val="right"/>
      <w:rPr>
        <w:rFonts w:ascii="Avenir Next LT Pro Light" w:hAnsi="Avenir Next LT Pro Light"/>
        <w:i/>
        <w:iCs/>
        <w:color w:val="595959"/>
        <w:sz w:val="20"/>
        <w:szCs w:val="20"/>
      </w:rPr>
    </w:pPr>
    <w:r w:rsidRPr="006047CE">
      <w:rPr>
        <w:rFonts w:ascii="Avenir Next LT Pro Light" w:hAnsi="Avenir Next LT Pro Light" w:cs="Times New Roman"/>
        <w:b/>
        <w:bCs/>
        <w:i/>
        <w:iCs/>
        <w:color w:val="44546A" w:themeColor="text2"/>
        <w:sz w:val="20"/>
        <w:szCs w:val="20"/>
      </w:rPr>
      <w:t>Metalia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116F" w14:textId="77777777" w:rsidR="00DD2223" w:rsidRDefault="00DD2223" w:rsidP="005A5007">
      <w:pPr>
        <w:spacing w:after="0" w:line="240" w:lineRule="auto"/>
      </w:pPr>
      <w:r>
        <w:separator/>
      </w:r>
    </w:p>
  </w:footnote>
  <w:footnote w:type="continuationSeparator" w:id="0">
    <w:p w14:paraId="64B71D58" w14:textId="77777777" w:rsidR="00DD2223" w:rsidRDefault="00DD2223" w:rsidP="005A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5101" w14:textId="04A3B4FC" w:rsidR="00C33F7F" w:rsidRPr="00501B0E" w:rsidRDefault="004C0B78" w:rsidP="00501B0E">
    <w:pPr>
      <w:tabs>
        <w:tab w:val="center" w:pos="5400"/>
        <w:tab w:val="left" w:pos="9631"/>
      </w:tabs>
      <w:spacing w:before="80" w:after="0" w:line="240" w:lineRule="auto"/>
      <w:rPr>
        <w:rFonts w:ascii="Avenir Next LT Pro Light" w:hAnsi="Avenir Next LT Pro Light"/>
        <w:b/>
        <w:bCs/>
        <w:sz w:val="40"/>
        <w:szCs w:val="40"/>
      </w:rPr>
    </w:pPr>
    <w:r w:rsidRPr="00501B0E">
      <w:rPr>
        <w:rFonts w:ascii="Avenir Next LT Pro Light" w:hAnsi="Avenir Next LT Pro Light"/>
        <w:noProof/>
        <w:color w:val="44546A" w:themeColor="text2"/>
        <w:sz w:val="40"/>
        <w:szCs w:val="4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A650F" wp14:editId="272E3695">
              <wp:simplePos x="0" y="0"/>
              <wp:positionH relativeFrom="column">
                <wp:posOffset>-743808</wp:posOffset>
              </wp:positionH>
              <wp:positionV relativeFrom="paragraph">
                <wp:posOffset>-419735</wp:posOffset>
              </wp:positionV>
              <wp:extent cx="7863840" cy="407035"/>
              <wp:effectExtent l="0" t="0" r="22860" b="12065"/>
              <wp:wrapNone/>
              <wp:docPr id="38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63840" cy="40703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25400" cap="flat" cmpd="sng" algn="ctr">
                        <a:solidFill>
                          <a:schemeClr val="tx2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FF5BF53" w14:textId="7D91B079" w:rsidR="00AD79B8" w:rsidRPr="00DC76EA" w:rsidRDefault="00AD79B8" w:rsidP="00AD79B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9569" tIns="39784" rIns="79569" bIns="39784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A650F" id="Rectangle 38" o:spid="_x0000_s1026" style="position:absolute;margin-left:-58.55pt;margin-top:-33.05pt;width:619.2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" fillcolor="#44546a [3215]" strokecolor="#44546a [3215]" strokeweight="2pt">
              <v:path arrowok="t"/>
              <v:textbox inset="2.21025mm,1.1051mm,2.21025mm,1.1051mm">
                <w:txbxContent>
                  <w:p w14:paraId="4FF5BF53" w14:textId="7D91B079" w:rsidR="00AD79B8" w:rsidRPr="00DC76EA" w:rsidRDefault="00AD79B8" w:rsidP="00AD79B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01B0E">
      <w:rPr>
        <w:rFonts w:ascii="Avenir Next LT Pro Light" w:hAnsi="Avenir Next LT Pro Light"/>
        <w:b/>
        <w:bCs/>
        <w:color w:val="44546A" w:themeColor="text2"/>
        <w:sz w:val="32"/>
        <w:szCs w:val="32"/>
      </w:rPr>
      <w:tab/>
    </w:r>
    <w:r w:rsidR="00E86022" w:rsidRPr="00501B0E">
      <w:rPr>
        <w:rFonts w:ascii="Avenir Next LT Pro Light" w:hAnsi="Avenir Next LT Pro Light"/>
        <w:b/>
        <w:bCs/>
        <w:color w:val="44546A" w:themeColor="text2"/>
        <w:sz w:val="40"/>
        <w:szCs w:val="40"/>
      </w:rPr>
      <w:t>Egid Metalia</w:t>
    </w:r>
    <w:r w:rsidR="00501B0E" w:rsidRPr="00501B0E">
      <w:rPr>
        <w:rFonts w:ascii="Avenir Next LT Pro Light" w:hAnsi="Avenir Next LT Pro Light"/>
        <w:b/>
        <w:bCs/>
        <w:color w:val="44546A" w:themeColor="text2"/>
        <w:sz w:val="40"/>
        <w:szCs w:val="40"/>
      </w:rPr>
      <w:tab/>
    </w:r>
  </w:p>
  <w:p w14:paraId="5852F2D6" w14:textId="4A258257" w:rsidR="001E598C" w:rsidRPr="00501B0E" w:rsidRDefault="00313F6D" w:rsidP="002747C6">
    <w:pPr>
      <w:pStyle w:val="Header"/>
      <w:jc w:val="center"/>
      <w:rPr>
        <w:rFonts w:ascii="Avenir Next LT Pro Light" w:hAnsi="Avenir Next LT Pro Light" w:cs="Tahoma"/>
        <w:b/>
        <w:bCs/>
        <w:sz w:val="20"/>
        <w:szCs w:val="20"/>
      </w:rPr>
    </w:pPr>
    <w:r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e</w:t>
    </w:r>
    <w:r w:rsidR="002D329D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gidmetalia71@</w:t>
    </w:r>
    <w:r w:rsidR="00B53EE8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gmail</w:t>
    </w:r>
    <w:r w:rsidR="003D1680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.</w:t>
    </w:r>
    <w:r w:rsidR="00B53EE8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com</w:t>
    </w:r>
    <w:r w:rsidR="00C33F7F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 xml:space="preserve"> • </w:t>
    </w:r>
    <w:r w:rsidR="00FC2D7E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(</w:t>
    </w:r>
    <w:r w:rsidR="00D67523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6</w:t>
    </w:r>
    <w:r w:rsidR="003A7CBD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46</w:t>
    </w:r>
    <w:r w:rsidR="00FC2D7E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)</w:t>
    </w:r>
    <w:r w:rsidR="00C33F7F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 xml:space="preserve"> </w:t>
    </w:r>
    <w:r w:rsidR="004328CC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26</w:t>
    </w:r>
    <w:r w:rsidR="00D67523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9</w:t>
    </w:r>
    <w:r w:rsidR="009B264E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-</w:t>
    </w:r>
    <w:r w:rsidR="00D56324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>4944</w:t>
    </w:r>
    <w:r w:rsidR="00B53EE8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 xml:space="preserve"> • </w:t>
    </w:r>
    <w:hyperlink r:id="rId1" w:history="1">
      <w:r w:rsidR="00E83DAA" w:rsidRPr="00501B0E">
        <w:rPr>
          <w:rStyle w:val="Hyperlink"/>
          <w:rFonts w:ascii="Avenir Next LT Pro Light" w:hAnsi="Avenir Next LT Pro Light" w:cs="Tahoma"/>
          <w:b/>
          <w:bCs/>
          <w:color w:val="44546A" w:themeColor="text2"/>
          <w:sz w:val="20"/>
          <w:szCs w:val="20"/>
        </w:rPr>
        <w:t>LinkedIn</w:t>
      </w:r>
    </w:hyperlink>
    <w:r w:rsidR="00D67523" w:rsidRPr="00501B0E">
      <w:rPr>
        <w:rFonts w:ascii="Avenir Next LT Pro Light" w:hAnsi="Avenir Next LT Pro Light" w:cs="Tahoma"/>
        <w:b/>
        <w:bCs/>
        <w:color w:val="44546A" w:themeColor="text2"/>
        <w:sz w:val="20"/>
        <w:szCs w:val="20"/>
      </w:rPr>
      <w:t xml:space="preserve"> • </w:t>
    </w:r>
    <w:hyperlink r:id="rId2" w:history="1">
      <w:r w:rsidR="000B167F" w:rsidRPr="00501B0E">
        <w:rPr>
          <w:rStyle w:val="Hyperlink"/>
          <w:rFonts w:ascii="Avenir Next LT Pro Light" w:hAnsi="Avenir Next LT Pro Light" w:cs="Tahoma"/>
          <w:b/>
          <w:bCs/>
          <w:color w:val="44546A" w:themeColor="text2"/>
          <w:sz w:val="20"/>
          <w:szCs w:val="20"/>
        </w:rPr>
        <w:t>Website / Portfolio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3FC"/>
    <w:multiLevelType w:val="hybridMultilevel"/>
    <w:tmpl w:val="48B004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A696B76"/>
    <w:multiLevelType w:val="hybridMultilevel"/>
    <w:tmpl w:val="B0E6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2DB6"/>
    <w:multiLevelType w:val="hybridMultilevel"/>
    <w:tmpl w:val="9CBEC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A17CA"/>
    <w:multiLevelType w:val="hybridMultilevel"/>
    <w:tmpl w:val="CAA49EB4"/>
    <w:lvl w:ilvl="0" w:tplc="CD3C2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1162E"/>
    <w:multiLevelType w:val="hybridMultilevel"/>
    <w:tmpl w:val="129E97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1320ABC"/>
    <w:multiLevelType w:val="hybridMultilevel"/>
    <w:tmpl w:val="DDA0B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D169F5"/>
    <w:multiLevelType w:val="hybridMultilevel"/>
    <w:tmpl w:val="340C07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D7324D3"/>
    <w:multiLevelType w:val="hybridMultilevel"/>
    <w:tmpl w:val="D868A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3231D7"/>
    <w:multiLevelType w:val="multilevel"/>
    <w:tmpl w:val="B630F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BF51BF"/>
    <w:multiLevelType w:val="hybridMultilevel"/>
    <w:tmpl w:val="CF22D7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449565E"/>
    <w:multiLevelType w:val="hybridMultilevel"/>
    <w:tmpl w:val="28860F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92D1185"/>
    <w:multiLevelType w:val="hybridMultilevel"/>
    <w:tmpl w:val="54FEF8A8"/>
    <w:lvl w:ilvl="0" w:tplc="E212629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448AD7"/>
        <w:sz w:val="20"/>
      </w:rPr>
    </w:lvl>
    <w:lvl w:ilvl="1" w:tplc="D668037A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DF28A5F2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C61CB43C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16003C30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8B082A54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3118AE14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AF3C3E94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0C5683EE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12" w15:restartNumberingAfterBreak="0">
    <w:nsid w:val="543A0714"/>
    <w:multiLevelType w:val="hybridMultilevel"/>
    <w:tmpl w:val="52E6B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9808F8"/>
    <w:multiLevelType w:val="hybridMultilevel"/>
    <w:tmpl w:val="0E9E168C"/>
    <w:lvl w:ilvl="0" w:tplc="674AF8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8F6C24"/>
    <w:multiLevelType w:val="hybridMultilevel"/>
    <w:tmpl w:val="BC4C23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7E271E"/>
    <w:multiLevelType w:val="hybridMultilevel"/>
    <w:tmpl w:val="B66AA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727BB"/>
    <w:multiLevelType w:val="hybridMultilevel"/>
    <w:tmpl w:val="FD36C4B2"/>
    <w:lvl w:ilvl="0" w:tplc="9288E9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7171" w:themeColor="background2" w:themeShade="8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5234992">
    <w:abstractNumId w:val="3"/>
  </w:num>
  <w:num w:numId="2" w16cid:durableId="1804498304">
    <w:abstractNumId w:val="11"/>
  </w:num>
  <w:num w:numId="3" w16cid:durableId="1388918285">
    <w:abstractNumId w:val="12"/>
  </w:num>
  <w:num w:numId="4" w16cid:durableId="1165902676">
    <w:abstractNumId w:val="5"/>
  </w:num>
  <w:num w:numId="5" w16cid:durableId="33578161">
    <w:abstractNumId w:val="7"/>
  </w:num>
  <w:num w:numId="6" w16cid:durableId="1863780351">
    <w:abstractNumId w:val="15"/>
  </w:num>
  <w:num w:numId="7" w16cid:durableId="228686137">
    <w:abstractNumId w:val="14"/>
  </w:num>
  <w:num w:numId="8" w16cid:durableId="1051423024">
    <w:abstractNumId w:val="2"/>
  </w:num>
  <w:num w:numId="9" w16cid:durableId="509758204">
    <w:abstractNumId w:val="16"/>
  </w:num>
  <w:num w:numId="10" w16cid:durableId="1901087250">
    <w:abstractNumId w:val="9"/>
  </w:num>
  <w:num w:numId="11" w16cid:durableId="1269657478">
    <w:abstractNumId w:val="6"/>
  </w:num>
  <w:num w:numId="12" w16cid:durableId="13506462">
    <w:abstractNumId w:val="0"/>
  </w:num>
  <w:num w:numId="13" w16cid:durableId="164244726">
    <w:abstractNumId w:val="10"/>
  </w:num>
  <w:num w:numId="14" w16cid:durableId="1942641088">
    <w:abstractNumId w:val="4"/>
  </w:num>
  <w:num w:numId="15" w16cid:durableId="1159267761">
    <w:abstractNumId w:val="1"/>
  </w:num>
  <w:num w:numId="16" w16cid:durableId="1520198255">
    <w:abstractNumId w:val="8"/>
  </w:num>
  <w:num w:numId="17" w16cid:durableId="176384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07"/>
    <w:rsid w:val="00002ED7"/>
    <w:rsid w:val="000038DB"/>
    <w:rsid w:val="00007664"/>
    <w:rsid w:val="0000782B"/>
    <w:rsid w:val="00010865"/>
    <w:rsid w:val="00011DA8"/>
    <w:rsid w:val="000126A7"/>
    <w:rsid w:val="00015088"/>
    <w:rsid w:val="000166EA"/>
    <w:rsid w:val="00017625"/>
    <w:rsid w:val="00020D83"/>
    <w:rsid w:val="00022D30"/>
    <w:rsid w:val="00023F7F"/>
    <w:rsid w:val="0002495D"/>
    <w:rsid w:val="00025AFD"/>
    <w:rsid w:val="00027262"/>
    <w:rsid w:val="00035573"/>
    <w:rsid w:val="00037A97"/>
    <w:rsid w:val="0004073B"/>
    <w:rsid w:val="00042479"/>
    <w:rsid w:val="00044152"/>
    <w:rsid w:val="0004508B"/>
    <w:rsid w:val="00045C37"/>
    <w:rsid w:val="00046A51"/>
    <w:rsid w:val="000476A0"/>
    <w:rsid w:val="000477B9"/>
    <w:rsid w:val="0004780E"/>
    <w:rsid w:val="000502CC"/>
    <w:rsid w:val="00052635"/>
    <w:rsid w:val="00053295"/>
    <w:rsid w:val="00054554"/>
    <w:rsid w:val="0005652A"/>
    <w:rsid w:val="000570AE"/>
    <w:rsid w:val="000571EC"/>
    <w:rsid w:val="00060CD4"/>
    <w:rsid w:val="00061371"/>
    <w:rsid w:val="000643BC"/>
    <w:rsid w:val="00066A02"/>
    <w:rsid w:val="00067FA8"/>
    <w:rsid w:val="00074C79"/>
    <w:rsid w:val="00075785"/>
    <w:rsid w:val="000763A7"/>
    <w:rsid w:val="00077A2F"/>
    <w:rsid w:val="000801D8"/>
    <w:rsid w:val="00081CCD"/>
    <w:rsid w:val="0008296B"/>
    <w:rsid w:val="00082E91"/>
    <w:rsid w:val="00083320"/>
    <w:rsid w:val="000864E4"/>
    <w:rsid w:val="00087C2A"/>
    <w:rsid w:val="00090F41"/>
    <w:rsid w:val="00091D40"/>
    <w:rsid w:val="000922EF"/>
    <w:rsid w:val="0009247C"/>
    <w:rsid w:val="00093B40"/>
    <w:rsid w:val="00093CF5"/>
    <w:rsid w:val="00096274"/>
    <w:rsid w:val="000975D5"/>
    <w:rsid w:val="00097C85"/>
    <w:rsid w:val="000A0838"/>
    <w:rsid w:val="000A2B67"/>
    <w:rsid w:val="000A353F"/>
    <w:rsid w:val="000A36FB"/>
    <w:rsid w:val="000B064E"/>
    <w:rsid w:val="000B167F"/>
    <w:rsid w:val="000B1F52"/>
    <w:rsid w:val="000B2426"/>
    <w:rsid w:val="000B3342"/>
    <w:rsid w:val="000B3973"/>
    <w:rsid w:val="000B50C3"/>
    <w:rsid w:val="000B7CD5"/>
    <w:rsid w:val="000C091E"/>
    <w:rsid w:val="000C22A4"/>
    <w:rsid w:val="000C3336"/>
    <w:rsid w:val="000C54C2"/>
    <w:rsid w:val="000C62CC"/>
    <w:rsid w:val="000D18DC"/>
    <w:rsid w:val="000D1CB5"/>
    <w:rsid w:val="000D1FC4"/>
    <w:rsid w:val="000D2142"/>
    <w:rsid w:val="000D2266"/>
    <w:rsid w:val="000D2C05"/>
    <w:rsid w:val="000D2C5C"/>
    <w:rsid w:val="000D43F0"/>
    <w:rsid w:val="000D7464"/>
    <w:rsid w:val="000D7B2F"/>
    <w:rsid w:val="000D7FB0"/>
    <w:rsid w:val="000E2BCB"/>
    <w:rsid w:val="000E405D"/>
    <w:rsid w:val="000E4AA8"/>
    <w:rsid w:val="000F0C26"/>
    <w:rsid w:val="000F10FA"/>
    <w:rsid w:val="000F1846"/>
    <w:rsid w:val="000F2A83"/>
    <w:rsid w:val="000F33C4"/>
    <w:rsid w:val="000F3EDE"/>
    <w:rsid w:val="000F4E8C"/>
    <w:rsid w:val="000F5B43"/>
    <w:rsid w:val="000F744C"/>
    <w:rsid w:val="00101B2C"/>
    <w:rsid w:val="00102F0E"/>
    <w:rsid w:val="00103112"/>
    <w:rsid w:val="001033B9"/>
    <w:rsid w:val="001055E9"/>
    <w:rsid w:val="001057DD"/>
    <w:rsid w:val="001076D7"/>
    <w:rsid w:val="0011076A"/>
    <w:rsid w:val="00110BE5"/>
    <w:rsid w:val="001115BB"/>
    <w:rsid w:val="00112C4F"/>
    <w:rsid w:val="00113E31"/>
    <w:rsid w:val="00113F45"/>
    <w:rsid w:val="00114AA2"/>
    <w:rsid w:val="00117FEA"/>
    <w:rsid w:val="00120B09"/>
    <w:rsid w:val="00121E06"/>
    <w:rsid w:val="001238C0"/>
    <w:rsid w:val="001269B6"/>
    <w:rsid w:val="00126D20"/>
    <w:rsid w:val="00127357"/>
    <w:rsid w:val="00133A55"/>
    <w:rsid w:val="00136143"/>
    <w:rsid w:val="00137391"/>
    <w:rsid w:val="001374F3"/>
    <w:rsid w:val="00137588"/>
    <w:rsid w:val="00141823"/>
    <w:rsid w:val="00142034"/>
    <w:rsid w:val="00146264"/>
    <w:rsid w:val="00147119"/>
    <w:rsid w:val="001479C0"/>
    <w:rsid w:val="0015174E"/>
    <w:rsid w:val="00151AB8"/>
    <w:rsid w:val="001536EA"/>
    <w:rsid w:val="00153C6A"/>
    <w:rsid w:val="00153F49"/>
    <w:rsid w:val="0015429A"/>
    <w:rsid w:val="00154B3C"/>
    <w:rsid w:val="00156FAF"/>
    <w:rsid w:val="001571C4"/>
    <w:rsid w:val="001571C7"/>
    <w:rsid w:val="0015746F"/>
    <w:rsid w:val="0015770E"/>
    <w:rsid w:val="00157A3D"/>
    <w:rsid w:val="00157DF5"/>
    <w:rsid w:val="001603BB"/>
    <w:rsid w:val="00162621"/>
    <w:rsid w:val="00163BBE"/>
    <w:rsid w:val="0016490B"/>
    <w:rsid w:val="00165BCB"/>
    <w:rsid w:val="00170342"/>
    <w:rsid w:val="00170351"/>
    <w:rsid w:val="00170E51"/>
    <w:rsid w:val="00171081"/>
    <w:rsid w:val="001734C3"/>
    <w:rsid w:val="001739C8"/>
    <w:rsid w:val="00174457"/>
    <w:rsid w:val="00175A38"/>
    <w:rsid w:val="001766E9"/>
    <w:rsid w:val="00176BE8"/>
    <w:rsid w:val="00177602"/>
    <w:rsid w:val="00184082"/>
    <w:rsid w:val="00186504"/>
    <w:rsid w:val="0019124D"/>
    <w:rsid w:val="001938B9"/>
    <w:rsid w:val="00194B8B"/>
    <w:rsid w:val="00195D2F"/>
    <w:rsid w:val="001A06D7"/>
    <w:rsid w:val="001A2606"/>
    <w:rsid w:val="001A2AEC"/>
    <w:rsid w:val="001A38B9"/>
    <w:rsid w:val="001A5BD9"/>
    <w:rsid w:val="001A63ED"/>
    <w:rsid w:val="001A6762"/>
    <w:rsid w:val="001A6F29"/>
    <w:rsid w:val="001B1F9B"/>
    <w:rsid w:val="001B43B7"/>
    <w:rsid w:val="001B66D0"/>
    <w:rsid w:val="001C064A"/>
    <w:rsid w:val="001C14BE"/>
    <w:rsid w:val="001C2A71"/>
    <w:rsid w:val="001C2C78"/>
    <w:rsid w:val="001C5B0B"/>
    <w:rsid w:val="001C5B2A"/>
    <w:rsid w:val="001C75B0"/>
    <w:rsid w:val="001C79ED"/>
    <w:rsid w:val="001D242A"/>
    <w:rsid w:val="001D2910"/>
    <w:rsid w:val="001D3AA9"/>
    <w:rsid w:val="001D3B44"/>
    <w:rsid w:val="001D3C8C"/>
    <w:rsid w:val="001D4E4F"/>
    <w:rsid w:val="001D523C"/>
    <w:rsid w:val="001D54AD"/>
    <w:rsid w:val="001D678A"/>
    <w:rsid w:val="001D77F0"/>
    <w:rsid w:val="001E4551"/>
    <w:rsid w:val="001E4770"/>
    <w:rsid w:val="001E49A9"/>
    <w:rsid w:val="001E598C"/>
    <w:rsid w:val="001E7012"/>
    <w:rsid w:val="001E773F"/>
    <w:rsid w:val="001E7A58"/>
    <w:rsid w:val="001F02C4"/>
    <w:rsid w:val="001F1167"/>
    <w:rsid w:val="001F33A2"/>
    <w:rsid w:val="001F4F56"/>
    <w:rsid w:val="001F5EC9"/>
    <w:rsid w:val="001F6768"/>
    <w:rsid w:val="002007F4"/>
    <w:rsid w:val="002028E4"/>
    <w:rsid w:val="00203EDE"/>
    <w:rsid w:val="00204528"/>
    <w:rsid w:val="002059D8"/>
    <w:rsid w:val="00206174"/>
    <w:rsid w:val="00212331"/>
    <w:rsid w:val="00217899"/>
    <w:rsid w:val="00220511"/>
    <w:rsid w:val="0022103C"/>
    <w:rsid w:val="00221415"/>
    <w:rsid w:val="00222B43"/>
    <w:rsid w:val="002231C3"/>
    <w:rsid w:val="002235A8"/>
    <w:rsid w:val="00224005"/>
    <w:rsid w:val="00224B91"/>
    <w:rsid w:val="00225A0B"/>
    <w:rsid w:val="00226952"/>
    <w:rsid w:val="00226CAF"/>
    <w:rsid w:val="00227785"/>
    <w:rsid w:val="00227812"/>
    <w:rsid w:val="00227D28"/>
    <w:rsid w:val="00227ED4"/>
    <w:rsid w:val="00234A66"/>
    <w:rsid w:val="002351CF"/>
    <w:rsid w:val="00236CA4"/>
    <w:rsid w:val="00236D80"/>
    <w:rsid w:val="002404ED"/>
    <w:rsid w:val="00240E9C"/>
    <w:rsid w:val="002421B0"/>
    <w:rsid w:val="002422FE"/>
    <w:rsid w:val="00242FD1"/>
    <w:rsid w:val="0024545B"/>
    <w:rsid w:val="0025414A"/>
    <w:rsid w:val="00254238"/>
    <w:rsid w:val="002546E8"/>
    <w:rsid w:val="002547FF"/>
    <w:rsid w:val="00257A76"/>
    <w:rsid w:val="00263325"/>
    <w:rsid w:val="002666AF"/>
    <w:rsid w:val="00266F5F"/>
    <w:rsid w:val="002672DC"/>
    <w:rsid w:val="002676E8"/>
    <w:rsid w:val="0027056C"/>
    <w:rsid w:val="002718E4"/>
    <w:rsid w:val="00271A48"/>
    <w:rsid w:val="00271C59"/>
    <w:rsid w:val="00272859"/>
    <w:rsid w:val="002728A1"/>
    <w:rsid w:val="00272EDA"/>
    <w:rsid w:val="00273A42"/>
    <w:rsid w:val="002747C6"/>
    <w:rsid w:val="00275186"/>
    <w:rsid w:val="002752CA"/>
    <w:rsid w:val="00276091"/>
    <w:rsid w:val="00282214"/>
    <w:rsid w:val="00282D15"/>
    <w:rsid w:val="00282D3F"/>
    <w:rsid w:val="00283EBD"/>
    <w:rsid w:val="0028612F"/>
    <w:rsid w:val="00286E1F"/>
    <w:rsid w:val="002871E6"/>
    <w:rsid w:val="0029062B"/>
    <w:rsid w:val="002912AE"/>
    <w:rsid w:val="002914FB"/>
    <w:rsid w:val="00291992"/>
    <w:rsid w:val="00291C73"/>
    <w:rsid w:val="00292F9D"/>
    <w:rsid w:val="00293BFE"/>
    <w:rsid w:val="00293E5B"/>
    <w:rsid w:val="00293E92"/>
    <w:rsid w:val="00293F92"/>
    <w:rsid w:val="00293FFC"/>
    <w:rsid w:val="00295597"/>
    <w:rsid w:val="002A18B6"/>
    <w:rsid w:val="002A260A"/>
    <w:rsid w:val="002A2CDD"/>
    <w:rsid w:val="002A2FBD"/>
    <w:rsid w:val="002A4ED4"/>
    <w:rsid w:val="002A53BC"/>
    <w:rsid w:val="002A72DF"/>
    <w:rsid w:val="002B21F5"/>
    <w:rsid w:val="002B6BE0"/>
    <w:rsid w:val="002C16AC"/>
    <w:rsid w:val="002C416A"/>
    <w:rsid w:val="002C4A0F"/>
    <w:rsid w:val="002C57C6"/>
    <w:rsid w:val="002C5C08"/>
    <w:rsid w:val="002C5E33"/>
    <w:rsid w:val="002C7F2B"/>
    <w:rsid w:val="002D04E7"/>
    <w:rsid w:val="002D21BB"/>
    <w:rsid w:val="002D21BC"/>
    <w:rsid w:val="002D2AF5"/>
    <w:rsid w:val="002D329D"/>
    <w:rsid w:val="002D52A9"/>
    <w:rsid w:val="002D5A38"/>
    <w:rsid w:val="002D5C23"/>
    <w:rsid w:val="002D650C"/>
    <w:rsid w:val="002D703A"/>
    <w:rsid w:val="002E06B2"/>
    <w:rsid w:val="002E1F5B"/>
    <w:rsid w:val="002E45DE"/>
    <w:rsid w:val="002E7455"/>
    <w:rsid w:val="002E78FC"/>
    <w:rsid w:val="002E7AFD"/>
    <w:rsid w:val="002E7F1F"/>
    <w:rsid w:val="002E7F90"/>
    <w:rsid w:val="002F0687"/>
    <w:rsid w:val="002F1275"/>
    <w:rsid w:val="002F1820"/>
    <w:rsid w:val="002F427D"/>
    <w:rsid w:val="002F5728"/>
    <w:rsid w:val="002F640B"/>
    <w:rsid w:val="002F7A1D"/>
    <w:rsid w:val="00301695"/>
    <w:rsid w:val="003035B7"/>
    <w:rsid w:val="0030647D"/>
    <w:rsid w:val="00307004"/>
    <w:rsid w:val="0030784C"/>
    <w:rsid w:val="00307DAB"/>
    <w:rsid w:val="0031226A"/>
    <w:rsid w:val="003131AC"/>
    <w:rsid w:val="003134ED"/>
    <w:rsid w:val="00313F23"/>
    <w:rsid w:val="00313F6D"/>
    <w:rsid w:val="00314AA4"/>
    <w:rsid w:val="00315023"/>
    <w:rsid w:val="00315681"/>
    <w:rsid w:val="0031737D"/>
    <w:rsid w:val="00321BD1"/>
    <w:rsid w:val="003229BE"/>
    <w:rsid w:val="00324574"/>
    <w:rsid w:val="003245A3"/>
    <w:rsid w:val="00325B39"/>
    <w:rsid w:val="00326967"/>
    <w:rsid w:val="003302F2"/>
    <w:rsid w:val="00330DC5"/>
    <w:rsid w:val="00332056"/>
    <w:rsid w:val="00332253"/>
    <w:rsid w:val="003337E8"/>
    <w:rsid w:val="00335E09"/>
    <w:rsid w:val="00337429"/>
    <w:rsid w:val="0034153B"/>
    <w:rsid w:val="00341647"/>
    <w:rsid w:val="003456D0"/>
    <w:rsid w:val="00346981"/>
    <w:rsid w:val="00350364"/>
    <w:rsid w:val="00350D3C"/>
    <w:rsid w:val="00352767"/>
    <w:rsid w:val="00354E56"/>
    <w:rsid w:val="0036012A"/>
    <w:rsid w:val="0036125E"/>
    <w:rsid w:val="003626F3"/>
    <w:rsid w:val="0036636D"/>
    <w:rsid w:val="0037214F"/>
    <w:rsid w:val="003727FF"/>
    <w:rsid w:val="0037369F"/>
    <w:rsid w:val="00374D38"/>
    <w:rsid w:val="00374E89"/>
    <w:rsid w:val="0037581C"/>
    <w:rsid w:val="00376AC3"/>
    <w:rsid w:val="00377111"/>
    <w:rsid w:val="0037740C"/>
    <w:rsid w:val="0037786B"/>
    <w:rsid w:val="0037793B"/>
    <w:rsid w:val="00377FED"/>
    <w:rsid w:val="00384863"/>
    <w:rsid w:val="00385079"/>
    <w:rsid w:val="00385416"/>
    <w:rsid w:val="003865FC"/>
    <w:rsid w:val="00386D30"/>
    <w:rsid w:val="00387245"/>
    <w:rsid w:val="003901B5"/>
    <w:rsid w:val="003905B5"/>
    <w:rsid w:val="00391367"/>
    <w:rsid w:val="00391A19"/>
    <w:rsid w:val="00392315"/>
    <w:rsid w:val="003939DB"/>
    <w:rsid w:val="00394C14"/>
    <w:rsid w:val="00396AF0"/>
    <w:rsid w:val="00397F2F"/>
    <w:rsid w:val="003A1B6E"/>
    <w:rsid w:val="003A2AD5"/>
    <w:rsid w:val="003A4FF0"/>
    <w:rsid w:val="003A5E61"/>
    <w:rsid w:val="003A6666"/>
    <w:rsid w:val="003A7CBD"/>
    <w:rsid w:val="003B064C"/>
    <w:rsid w:val="003B0E03"/>
    <w:rsid w:val="003B26F5"/>
    <w:rsid w:val="003B2C99"/>
    <w:rsid w:val="003B3896"/>
    <w:rsid w:val="003B4158"/>
    <w:rsid w:val="003B4A1B"/>
    <w:rsid w:val="003B607C"/>
    <w:rsid w:val="003B60C9"/>
    <w:rsid w:val="003B7889"/>
    <w:rsid w:val="003B7B51"/>
    <w:rsid w:val="003C0281"/>
    <w:rsid w:val="003C0D19"/>
    <w:rsid w:val="003C2A03"/>
    <w:rsid w:val="003C5AD6"/>
    <w:rsid w:val="003C5B04"/>
    <w:rsid w:val="003C6E25"/>
    <w:rsid w:val="003D1680"/>
    <w:rsid w:val="003D2328"/>
    <w:rsid w:val="003D338B"/>
    <w:rsid w:val="003D4F3D"/>
    <w:rsid w:val="003D57E2"/>
    <w:rsid w:val="003D58CB"/>
    <w:rsid w:val="003D5DB3"/>
    <w:rsid w:val="003D79DD"/>
    <w:rsid w:val="003E6026"/>
    <w:rsid w:val="003F5493"/>
    <w:rsid w:val="004001B6"/>
    <w:rsid w:val="00402601"/>
    <w:rsid w:val="00404220"/>
    <w:rsid w:val="0040537C"/>
    <w:rsid w:val="004069C4"/>
    <w:rsid w:val="004121BD"/>
    <w:rsid w:val="00413031"/>
    <w:rsid w:val="00416703"/>
    <w:rsid w:val="00416BBD"/>
    <w:rsid w:val="0041769B"/>
    <w:rsid w:val="00417736"/>
    <w:rsid w:val="00420FD5"/>
    <w:rsid w:val="0042475D"/>
    <w:rsid w:val="00425493"/>
    <w:rsid w:val="00427AC2"/>
    <w:rsid w:val="00431A58"/>
    <w:rsid w:val="004328CC"/>
    <w:rsid w:val="0043363A"/>
    <w:rsid w:val="00433A47"/>
    <w:rsid w:val="004341C5"/>
    <w:rsid w:val="004347AB"/>
    <w:rsid w:val="00437166"/>
    <w:rsid w:val="00437686"/>
    <w:rsid w:val="004379E1"/>
    <w:rsid w:val="0044320F"/>
    <w:rsid w:val="004436BA"/>
    <w:rsid w:val="00445F54"/>
    <w:rsid w:val="00447376"/>
    <w:rsid w:val="00447507"/>
    <w:rsid w:val="00447D52"/>
    <w:rsid w:val="00450B62"/>
    <w:rsid w:val="0045119E"/>
    <w:rsid w:val="00451D6A"/>
    <w:rsid w:val="00452425"/>
    <w:rsid w:val="00453D8B"/>
    <w:rsid w:val="0045429E"/>
    <w:rsid w:val="0046006F"/>
    <w:rsid w:val="004614FA"/>
    <w:rsid w:val="004621E9"/>
    <w:rsid w:val="004623B2"/>
    <w:rsid w:val="00463508"/>
    <w:rsid w:val="004637B3"/>
    <w:rsid w:val="00464626"/>
    <w:rsid w:val="00464962"/>
    <w:rsid w:val="00466C59"/>
    <w:rsid w:val="00466D77"/>
    <w:rsid w:val="00470208"/>
    <w:rsid w:val="00480627"/>
    <w:rsid w:val="004809D8"/>
    <w:rsid w:val="00481AEC"/>
    <w:rsid w:val="004827C2"/>
    <w:rsid w:val="00483693"/>
    <w:rsid w:val="0048502D"/>
    <w:rsid w:val="004855BA"/>
    <w:rsid w:val="00487442"/>
    <w:rsid w:val="00487763"/>
    <w:rsid w:val="004877D4"/>
    <w:rsid w:val="004900C4"/>
    <w:rsid w:val="0049074C"/>
    <w:rsid w:val="00491D1B"/>
    <w:rsid w:val="0049211D"/>
    <w:rsid w:val="00492BB3"/>
    <w:rsid w:val="0049483F"/>
    <w:rsid w:val="00494B51"/>
    <w:rsid w:val="004955BE"/>
    <w:rsid w:val="0049710B"/>
    <w:rsid w:val="004A010A"/>
    <w:rsid w:val="004A04B9"/>
    <w:rsid w:val="004A086B"/>
    <w:rsid w:val="004A0EC0"/>
    <w:rsid w:val="004A0F00"/>
    <w:rsid w:val="004A410C"/>
    <w:rsid w:val="004A6739"/>
    <w:rsid w:val="004A6BAA"/>
    <w:rsid w:val="004A7961"/>
    <w:rsid w:val="004B0AE3"/>
    <w:rsid w:val="004B2312"/>
    <w:rsid w:val="004B2382"/>
    <w:rsid w:val="004B323E"/>
    <w:rsid w:val="004B5DF9"/>
    <w:rsid w:val="004B7329"/>
    <w:rsid w:val="004B7681"/>
    <w:rsid w:val="004C0655"/>
    <w:rsid w:val="004C0B78"/>
    <w:rsid w:val="004C15E9"/>
    <w:rsid w:val="004C54B8"/>
    <w:rsid w:val="004C5BFE"/>
    <w:rsid w:val="004D0F54"/>
    <w:rsid w:val="004D1176"/>
    <w:rsid w:val="004D14E1"/>
    <w:rsid w:val="004D2208"/>
    <w:rsid w:val="004D28CE"/>
    <w:rsid w:val="004D31B8"/>
    <w:rsid w:val="004D3AD2"/>
    <w:rsid w:val="004D61CF"/>
    <w:rsid w:val="004D73A7"/>
    <w:rsid w:val="004D7AD5"/>
    <w:rsid w:val="004D7EB6"/>
    <w:rsid w:val="004E0082"/>
    <w:rsid w:val="004E027C"/>
    <w:rsid w:val="004E1DB3"/>
    <w:rsid w:val="004E2372"/>
    <w:rsid w:val="004E3BA5"/>
    <w:rsid w:val="004E455B"/>
    <w:rsid w:val="004E4B99"/>
    <w:rsid w:val="004E68C7"/>
    <w:rsid w:val="004E7B70"/>
    <w:rsid w:val="004E7C48"/>
    <w:rsid w:val="004F0996"/>
    <w:rsid w:val="004F228A"/>
    <w:rsid w:val="004F2699"/>
    <w:rsid w:val="004F2922"/>
    <w:rsid w:val="004F2967"/>
    <w:rsid w:val="004F2A63"/>
    <w:rsid w:val="004F41B8"/>
    <w:rsid w:val="004F77BA"/>
    <w:rsid w:val="0050074C"/>
    <w:rsid w:val="005018B0"/>
    <w:rsid w:val="00501B0E"/>
    <w:rsid w:val="0050259F"/>
    <w:rsid w:val="00502EDB"/>
    <w:rsid w:val="00502FCC"/>
    <w:rsid w:val="0050308C"/>
    <w:rsid w:val="00503908"/>
    <w:rsid w:val="005041C1"/>
    <w:rsid w:val="00505D18"/>
    <w:rsid w:val="00507429"/>
    <w:rsid w:val="00507A20"/>
    <w:rsid w:val="00510E33"/>
    <w:rsid w:val="00510EC5"/>
    <w:rsid w:val="0051154A"/>
    <w:rsid w:val="00512650"/>
    <w:rsid w:val="005131E5"/>
    <w:rsid w:val="005200EC"/>
    <w:rsid w:val="00522C10"/>
    <w:rsid w:val="00523900"/>
    <w:rsid w:val="005258F2"/>
    <w:rsid w:val="0052790F"/>
    <w:rsid w:val="00527C59"/>
    <w:rsid w:val="0053103B"/>
    <w:rsid w:val="00531BCD"/>
    <w:rsid w:val="00531CA5"/>
    <w:rsid w:val="00534586"/>
    <w:rsid w:val="00534C5B"/>
    <w:rsid w:val="00535264"/>
    <w:rsid w:val="005365BA"/>
    <w:rsid w:val="00537397"/>
    <w:rsid w:val="00540CFD"/>
    <w:rsid w:val="00544892"/>
    <w:rsid w:val="00546537"/>
    <w:rsid w:val="0054656B"/>
    <w:rsid w:val="00550357"/>
    <w:rsid w:val="00550C6C"/>
    <w:rsid w:val="00551619"/>
    <w:rsid w:val="00552393"/>
    <w:rsid w:val="005526EE"/>
    <w:rsid w:val="00553E89"/>
    <w:rsid w:val="005549D6"/>
    <w:rsid w:val="005561A0"/>
    <w:rsid w:val="005562CF"/>
    <w:rsid w:val="00557F9E"/>
    <w:rsid w:val="00560A31"/>
    <w:rsid w:val="0056125E"/>
    <w:rsid w:val="00570F22"/>
    <w:rsid w:val="00571426"/>
    <w:rsid w:val="0057792F"/>
    <w:rsid w:val="005801B9"/>
    <w:rsid w:val="005808C5"/>
    <w:rsid w:val="0058133F"/>
    <w:rsid w:val="00581B52"/>
    <w:rsid w:val="00581FCE"/>
    <w:rsid w:val="00581FF7"/>
    <w:rsid w:val="00583DB9"/>
    <w:rsid w:val="005842DE"/>
    <w:rsid w:val="00585108"/>
    <w:rsid w:val="0058591F"/>
    <w:rsid w:val="00587316"/>
    <w:rsid w:val="005918D0"/>
    <w:rsid w:val="00591B8E"/>
    <w:rsid w:val="00591C32"/>
    <w:rsid w:val="005927B5"/>
    <w:rsid w:val="00594140"/>
    <w:rsid w:val="00595A76"/>
    <w:rsid w:val="00597D5F"/>
    <w:rsid w:val="005A0EB3"/>
    <w:rsid w:val="005A3FAB"/>
    <w:rsid w:val="005A5007"/>
    <w:rsid w:val="005A62BB"/>
    <w:rsid w:val="005A62D8"/>
    <w:rsid w:val="005A70F0"/>
    <w:rsid w:val="005B0285"/>
    <w:rsid w:val="005B14CC"/>
    <w:rsid w:val="005B1A6C"/>
    <w:rsid w:val="005B266B"/>
    <w:rsid w:val="005B283E"/>
    <w:rsid w:val="005B5FF9"/>
    <w:rsid w:val="005B6F58"/>
    <w:rsid w:val="005B76AB"/>
    <w:rsid w:val="005C136C"/>
    <w:rsid w:val="005C5CF0"/>
    <w:rsid w:val="005C6092"/>
    <w:rsid w:val="005C7477"/>
    <w:rsid w:val="005D7D92"/>
    <w:rsid w:val="005E164B"/>
    <w:rsid w:val="005E308C"/>
    <w:rsid w:val="005E33A9"/>
    <w:rsid w:val="005E4A41"/>
    <w:rsid w:val="005E6013"/>
    <w:rsid w:val="005E7D45"/>
    <w:rsid w:val="005F0E6C"/>
    <w:rsid w:val="005F2FC7"/>
    <w:rsid w:val="005F3219"/>
    <w:rsid w:val="005F3D59"/>
    <w:rsid w:val="005F49B4"/>
    <w:rsid w:val="005F7B03"/>
    <w:rsid w:val="005F7CC7"/>
    <w:rsid w:val="006009D8"/>
    <w:rsid w:val="006010E3"/>
    <w:rsid w:val="0060147B"/>
    <w:rsid w:val="006047CE"/>
    <w:rsid w:val="006065A5"/>
    <w:rsid w:val="006073A8"/>
    <w:rsid w:val="006075F1"/>
    <w:rsid w:val="00607B2D"/>
    <w:rsid w:val="00610BD1"/>
    <w:rsid w:val="00610ECC"/>
    <w:rsid w:val="00611F36"/>
    <w:rsid w:val="006130C4"/>
    <w:rsid w:val="0061510A"/>
    <w:rsid w:val="00616FC8"/>
    <w:rsid w:val="006217CD"/>
    <w:rsid w:val="00621FA8"/>
    <w:rsid w:val="00622785"/>
    <w:rsid w:val="00622C3B"/>
    <w:rsid w:val="00623173"/>
    <w:rsid w:val="0063297B"/>
    <w:rsid w:val="00633E48"/>
    <w:rsid w:val="00641A58"/>
    <w:rsid w:val="0064272F"/>
    <w:rsid w:val="0064392F"/>
    <w:rsid w:val="00645669"/>
    <w:rsid w:val="00646075"/>
    <w:rsid w:val="00646F85"/>
    <w:rsid w:val="00647191"/>
    <w:rsid w:val="00647281"/>
    <w:rsid w:val="0065053C"/>
    <w:rsid w:val="006508F2"/>
    <w:rsid w:val="00651789"/>
    <w:rsid w:val="0065324A"/>
    <w:rsid w:val="00654498"/>
    <w:rsid w:val="00654BEE"/>
    <w:rsid w:val="00655069"/>
    <w:rsid w:val="00661BA4"/>
    <w:rsid w:val="006629C9"/>
    <w:rsid w:val="006633CC"/>
    <w:rsid w:val="00663491"/>
    <w:rsid w:val="006635D4"/>
    <w:rsid w:val="006636E4"/>
    <w:rsid w:val="00663ED6"/>
    <w:rsid w:val="0066412E"/>
    <w:rsid w:val="00664685"/>
    <w:rsid w:val="006646C6"/>
    <w:rsid w:val="00664818"/>
    <w:rsid w:val="00666197"/>
    <w:rsid w:val="00667F12"/>
    <w:rsid w:val="00670F54"/>
    <w:rsid w:val="00671DEB"/>
    <w:rsid w:val="00673B73"/>
    <w:rsid w:val="00676FAB"/>
    <w:rsid w:val="00677980"/>
    <w:rsid w:val="00677D03"/>
    <w:rsid w:val="0068102A"/>
    <w:rsid w:val="006814F5"/>
    <w:rsid w:val="006819D5"/>
    <w:rsid w:val="00683DE7"/>
    <w:rsid w:val="00685F6C"/>
    <w:rsid w:val="00686364"/>
    <w:rsid w:val="0068678C"/>
    <w:rsid w:val="00687345"/>
    <w:rsid w:val="006874A8"/>
    <w:rsid w:val="00690A73"/>
    <w:rsid w:val="00694503"/>
    <w:rsid w:val="00694B92"/>
    <w:rsid w:val="0069546F"/>
    <w:rsid w:val="006955FF"/>
    <w:rsid w:val="00695F8B"/>
    <w:rsid w:val="00696147"/>
    <w:rsid w:val="006970AE"/>
    <w:rsid w:val="006A0989"/>
    <w:rsid w:val="006A2EB9"/>
    <w:rsid w:val="006A40B4"/>
    <w:rsid w:val="006A58F3"/>
    <w:rsid w:val="006B0BE6"/>
    <w:rsid w:val="006B10C8"/>
    <w:rsid w:val="006B1A32"/>
    <w:rsid w:val="006B22A5"/>
    <w:rsid w:val="006B3379"/>
    <w:rsid w:val="006B354F"/>
    <w:rsid w:val="006B6C73"/>
    <w:rsid w:val="006C34FD"/>
    <w:rsid w:val="006C3733"/>
    <w:rsid w:val="006C3F18"/>
    <w:rsid w:val="006C4425"/>
    <w:rsid w:val="006C4FB4"/>
    <w:rsid w:val="006C5651"/>
    <w:rsid w:val="006C5925"/>
    <w:rsid w:val="006C67CA"/>
    <w:rsid w:val="006C67F8"/>
    <w:rsid w:val="006D239E"/>
    <w:rsid w:val="006D36AF"/>
    <w:rsid w:val="006D46B4"/>
    <w:rsid w:val="006D67B1"/>
    <w:rsid w:val="006D74C4"/>
    <w:rsid w:val="006E06F5"/>
    <w:rsid w:val="006E0B11"/>
    <w:rsid w:val="006E15E9"/>
    <w:rsid w:val="006E17AE"/>
    <w:rsid w:val="006E1AB7"/>
    <w:rsid w:val="006E2EFE"/>
    <w:rsid w:val="006E32A2"/>
    <w:rsid w:val="006E4055"/>
    <w:rsid w:val="006E4C4E"/>
    <w:rsid w:val="006E768A"/>
    <w:rsid w:val="006F0CF3"/>
    <w:rsid w:val="006F50EA"/>
    <w:rsid w:val="006F59DF"/>
    <w:rsid w:val="006F7086"/>
    <w:rsid w:val="006F74AD"/>
    <w:rsid w:val="00700633"/>
    <w:rsid w:val="00702B20"/>
    <w:rsid w:val="00702E1E"/>
    <w:rsid w:val="00705142"/>
    <w:rsid w:val="00705A84"/>
    <w:rsid w:val="00705F9E"/>
    <w:rsid w:val="00706780"/>
    <w:rsid w:val="00706BCF"/>
    <w:rsid w:val="00713B42"/>
    <w:rsid w:val="00713B67"/>
    <w:rsid w:val="00714612"/>
    <w:rsid w:val="00714672"/>
    <w:rsid w:val="00715A55"/>
    <w:rsid w:val="00715E21"/>
    <w:rsid w:val="00717224"/>
    <w:rsid w:val="007200A9"/>
    <w:rsid w:val="007212ED"/>
    <w:rsid w:val="00723EFB"/>
    <w:rsid w:val="00725E54"/>
    <w:rsid w:val="00727CA8"/>
    <w:rsid w:val="0073035A"/>
    <w:rsid w:val="0073092E"/>
    <w:rsid w:val="00730BEB"/>
    <w:rsid w:val="00732010"/>
    <w:rsid w:val="00732020"/>
    <w:rsid w:val="007326E1"/>
    <w:rsid w:val="00733F69"/>
    <w:rsid w:val="007346AC"/>
    <w:rsid w:val="00735E6A"/>
    <w:rsid w:val="00736886"/>
    <w:rsid w:val="00736D96"/>
    <w:rsid w:val="007371BE"/>
    <w:rsid w:val="00737552"/>
    <w:rsid w:val="0074035A"/>
    <w:rsid w:val="007404CF"/>
    <w:rsid w:val="007404D2"/>
    <w:rsid w:val="00741108"/>
    <w:rsid w:val="007413CD"/>
    <w:rsid w:val="00741E8D"/>
    <w:rsid w:val="00742FC5"/>
    <w:rsid w:val="00743503"/>
    <w:rsid w:val="00743E2A"/>
    <w:rsid w:val="0074546B"/>
    <w:rsid w:val="00746C32"/>
    <w:rsid w:val="007476EF"/>
    <w:rsid w:val="00747F09"/>
    <w:rsid w:val="00750357"/>
    <w:rsid w:val="0075131B"/>
    <w:rsid w:val="00751433"/>
    <w:rsid w:val="0075184A"/>
    <w:rsid w:val="00752C57"/>
    <w:rsid w:val="00754FF2"/>
    <w:rsid w:val="00755009"/>
    <w:rsid w:val="007564B3"/>
    <w:rsid w:val="00756969"/>
    <w:rsid w:val="00761B17"/>
    <w:rsid w:val="00761CE1"/>
    <w:rsid w:val="00761EE9"/>
    <w:rsid w:val="00767415"/>
    <w:rsid w:val="00767B49"/>
    <w:rsid w:val="007753D3"/>
    <w:rsid w:val="00777344"/>
    <w:rsid w:val="00777FC2"/>
    <w:rsid w:val="00783844"/>
    <w:rsid w:val="00785297"/>
    <w:rsid w:val="00786B3F"/>
    <w:rsid w:val="007876CB"/>
    <w:rsid w:val="00790F87"/>
    <w:rsid w:val="00791F3F"/>
    <w:rsid w:val="007921E0"/>
    <w:rsid w:val="007928A8"/>
    <w:rsid w:val="00793704"/>
    <w:rsid w:val="00793C5D"/>
    <w:rsid w:val="00793DD7"/>
    <w:rsid w:val="007943C4"/>
    <w:rsid w:val="00794C8D"/>
    <w:rsid w:val="007965CD"/>
    <w:rsid w:val="00796710"/>
    <w:rsid w:val="00796AFC"/>
    <w:rsid w:val="00797630"/>
    <w:rsid w:val="00797798"/>
    <w:rsid w:val="007A1133"/>
    <w:rsid w:val="007A1521"/>
    <w:rsid w:val="007A2C0C"/>
    <w:rsid w:val="007A59B1"/>
    <w:rsid w:val="007B25E8"/>
    <w:rsid w:val="007B31FA"/>
    <w:rsid w:val="007B50F4"/>
    <w:rsid w:val="007B51C8"/>
    <w:rsid w:val="007B572D"/>
    <w:rsid w:val="007B5B24"/>
    <w:rsid w:val="007B6CDD"/>
    <w:rsid w:val="007B7BAD"/>
    <w:rsid w:val="007C2870"/>
    <w:rsid w:val="007C3CE0"/>
    <w:rsid w:val="007C6E22"/>
    <w:rsid w:val="007D02A4"/>
    <w:rsid w:val="007D12FC"/>
    <w:rsid w:val="007D1382"/>
    <w:rsid w:val="007D3A5B"/>
    <w:rsid w:val="007D686F"/>
    <w:rsid w:val="007D7D2F"/>
    <w:rsid w:val="007E01C0"/>
    <w:rsid w:val="007E104C"/>
    <w:rsid w:val="007E5FD9"/>
    <w:rsid w:val="007E75A7"/>
    <w:rsid w:val="007F1482"/>
    <w:rsid w:val="007F1B09"/>
    <w:rsid w:val="007F281D"/>
    <w:rsid w:val="007F461D"/>
    <w:rsid w:val="00801DF1"/>
    <w:rsid w:val="00803F4A"/>
    <w:rsid w:val="00805F5F"/>
    <w:rsid w:val="008062B3"/>
    <w:rsid w:val="008066BE"/>
    <w:rsid w:val="00812FD0"/>
    <w:rsid w:val="0081415F"/>
    <w:rsid w:val="0081437F"/>
    <w:rsid w:val="008143A5"/>
    <w:rsid w:val="00817F9D"/>
    <w:rsid w:val="00821EBB"/>
    <w:rsid w:val="008237A0"/>
    <w:rsid w:val="00824AB0"/>
    <w:rsid w:val="00825077"/>
    <w:rsid w:val="00826E05"/>
    <w:rsid w:val="0083089C"/>
    <w:rsid w:val="008308F1"/>
    <w:rsid w:val="00831267"/>
    <w:rsid w:val="00832E27"/>
    <w:rsid w:val="00833616"/>
    <w:rsid w:val="00834FEA"/>
    <w:rsid w:val="0083541F"/>
    <w:rsid w:val="00835906"/>
    <w:rsid w:val="00836858"/>
    <w:rsid w:val="00836901"/>
    <w:rsid w:val="00840026"/>
    <w:rsid w:val="00840DBF"/>
    <w:rsid w:val="008424C0"/>
    <w:rsid w:val="0084358D"/>
    <w:rsid w:val="008443CC"/>
    <w:rsid w:val="00845509"/>
    <w:rsid w:val="00845E16"/>
    <w:rsid w:val="00847591"/>
    <w:rsid w:val="00847699"/>
    <w:rsid w:val="00847810"/>
    <w:rsid w:val="00851FFF"/>
    <w:rsid w:val="00852A67"/>
    <w:rsid w:val="008531BA"/>
    <w:rsid w:val="00855CC1"/>
    <w:rsid w:val="0085652D"/>
    <w:rsid w:val="0086061C"/>
    <w:rsid w:val="0086083B"/>
    <w:rsid w:val="00860CFC"/>
    <w:rsid w:val="0086286F"/>
    <w:rsid w:val="00865743"/>
    <w:rsid w:val="00867695"/>
    <w:rsid w:val="0086786A"/>
    <w:rsid w:val="00870853"/>
    <w:rsid w:val="008710CB"/>
    <w:rsid w:val="00872EB3"/>
    <w:rsid w:val="0087313B"/>
    <w:rsid w:val="00874424"/>
    <w:rsid w:val="00875E9A"/>
    <w:rsid w:val="00876790"/>
    <w:rsid w:val="00876B61"/>
    <w:rsid w:val="008803B8"/>
    <w:rsid w:val="00884939"/>
    <w:rsid w:val="00885034"/>
    <w:rsid w:val="0088565B"/>
    <w:rsid w:val="0088618C"/>
    <w:rsid w:val="0088792F"/>
    <w:rsid w:val="00887B2E"/>
    <w:rsid w:val="00887C1C"/>
    <w:rsid w:val="00891CA9"/>
    <w:rsid w:val="008929E8"/>
    <w:rsid w:val="00892CF6"/>
    <w:rsid w:val="0089316E"/>
    <w:rsid w:val="00893248"/>
    <w:rsid w:val="00893ADA"/>
    <w:rsid w:val="0089495A"/>
    <w:rsid w:val="008954C7"/>
    <w:rsid w:val="008A03E2"/>
    <w:rsid w:val="008A0FFE"/>
    <w:rsid w:val="008A2FCE"/>
    <w:rsid w:val="008A34C0"/>
    <w:rsid w:val="008A5B52"/>
    <w:rsid w:val="008B13AA"/>
    <w:rsid w:val="008B3579"/>
    <w:rsid w:val="008B3E48"/>
    <w:rsid w:val="008B43D2"/>
    <w:rsid w:val="008B501B"/>
    <w:rsid w:val="008B585B"/>
    <w:rsid w:val="008B736C"/>
    <w:rsid w:val="008B75F6"/>
    <w:rsid w:val="008B79F9"/>
    <w:rsid w:val="008B7FAD"/>
    <w:rsid w:val="008C1982"/>
    <w:rsid w:val="008C3032"/>
    <w:rsid w:val="008C36AF"/>
    <w:rsid w:val="008C3BA6"/>
    <w:rsid w:val="008C7E23"/>
    <w:rsid w:val="008D1068"/>
    <w:rsid w:val="008D1846"/>
    <w:rsid w:val="008D2E3D"/>
    <w:rsid w:val="008D336A"/>
    <w:rsid w:val="008D7743"/>
    <w:rsid w:val="008D7AA1"/>
    <w:rsid w:val="008E23FC"/>
    <w:rsid w:val="008E4EA3"/>
    <w:rsid w:val="008E5123"/>
    <w:rsid w:val="008E54E9"/>
    <w:rsid w:val="008F0D45"/>
    <w:rsid w:val="008F4272"/>
    <w:rsid w:val="008F473A"/>
    <w:rsid w:val="008F4E14"/>
    <w:rsid w:val="008F6223"/>
    <w:rsid w:val="00901823"/>
    <w:rsid w:val="0090187E"/>
    <w:rsid w:val="00901E57"/>
    <w:rsid w:val="00902D88"/>
    <w:rsid w:val="00903000"/>
    <w:rsid w:val="00903C7F"/>
    <w:rsid w:val="00903D47"/>
    <w:rsid w:val="00903E97"/>
    <w:rsid w:val="00904E99"/>
    <w:rsid w:val="00907F7B"/>
    <w:rsid w:val="0091081D"/>
    <w:rsid w:val="00910F9F"/>
    <w:rsid w:val="00914971"/>
    <w:rsid w:val="0091570D"/>
    <w:rsid w:val="009169EA"/>
    <w:rsid w:val="00917476"/>
    <w:rsid w:val="00921096"/>
    <w:rsid w:val="0092139C"/>
    <w:rsid w:val="00923972"/>
    <w:rsid w:val="00923C0D"/>
    <w:rsid w:val="009316C0"/>
    <w:rsid w:val="0093213A"/>
    <w:rsid w:val="00933E7E"/>
    <w:rsid w:val="00934515"/>
    <w:rsid w:val="00935F8A"/>
    <w:rsid w:val="00936480"/>
    <w:rsid w:val="009379FA"/>
    <w:rsid w:val="00940151"/>
    <w:rsid w:val="0094141F"/>
    <w:rsid w:val="00942210"/>
    <w:rsid w:val="009437DD"/>
    <w:rsid w:val="009449AC"/>
    <w:rsid w:val="00945663"/>
    <w:rsid w:val="00945670"/>
    <w:rsid w:val="00947258"/>
    <w:rsid w:val="00953A73"/>
    <w:rsid w:val="00953D77"/>
    <w:rsid w:val="00953E1B"/>
    <w:rsid w:val="00953E9D"/>
    <w:rsid w:val="00954BA4"/>
    <w:rsid w:val="009555F1"/>
    <w:rsid w:val="00957C32"/>
    <w:rsid w:val="0096240F"/>
    <w:rsid w:val="00963223"/>
    <w:rsid w:val="0096443E"/>
    <w:rsid w:val="0096596B"/>
    <w:rsid w:val="00965A90"/>
    <w:rsid w:val="00974733"/>
    <w:rsid w:val="0097506D"/>
    <w:rsid w:val="0097545C"/>
    <w:rsid w:val="00980442"/>
    <w:rsid w:val="0098101A"/>
    <w:rsid w:val="009836CD"/>
    <w:rsid w:val="00984882"/>
    <w:rsid w:val="00985905"/>
    <w:rsid w:val="009873F9"/>
    <w:rsid w:val="00987A66"/>
    <w:rsid w:val="0099031B"/>
    <w:rsid w:val="00991EC1"/>
    <w:rsid w:val="009927F8"/>
    <w:rsid w:val="00992AA8"/>
    <w:rsid w:val="00992BED"/>
    <w:rsid w:val="009944B2"/>
    <w:rsid w:val="00995558"/>
    <w:rsid w:val="009968A3"/>
    <w:rsid w:val="009A0192"/>
    <w:rsid w:val="009A068D"/>
    <w:rsid w:val="009A1D4E"/>
    <w:rsid w:val="009A302D"/>
    <w:rsid w:val="009A31BD"/>
    <w:rsid w:val="009A412F"/>
    <w:rsid w:val="009A60AD"/>
    <w:rsid w:val="009B007F"/>
    <w:rsid w:val="009B2115"/>
    <w:rsid w:val="009B2129"/>
    <w:rsid w:val="009B21D2"/>
    <w:rsid w:val="009B264E"/>
    <w:rsid w:val="009B38D0"/>
    <w:rsid w:val="009B454B"/>
    <w:rsid w:val="009B553B"/>
    <w:rsid w:val="009B6998"/>
    <w:rsid w:val="009B6C7A"/>
    <w:rsid w:val="009C25C9"/>
    <w:rsid w:val="009C2FAC"/>
    <w:rsid w:val="009C313D"/>
    <w:rsid w:val="009D05A5"/>
    <w:rsid w:val="009D277D"/>
    <w:rsid w:val="009D338D"/>
    <w:rsid w:val="009D57CB"/>
    <w:rsid w:val="009D6A29"/>
    <w:rsid w:val="009E0EBC"/>
    <w:rsid w:val="009E2714"/>
    <w:rsid w:val="009E44A9"/>
    <w:rsid w:val="009E64FA"/>
    <w:rsid w:val="009E6E2F"/>
    <w:rsid w:val="009F06F3"/>
    <w:rsid w:val="009F1AD8"/>
    <w:rsid w:val="009F2908"/>
    <w:rsid w:val="009F419D"/>
    <w:rsid w:val="009F44C3"/>
    <w:rsid w:val="009F4542"/>
    <w:rsid w:val="009F46A1"/>
    <w:rsid w:val="009F66B7"/>
    <w:rsid w:val="00A0053F"/>
    <w:rsid w:val="00A0067F"/>
    <w:rsid w:val="00A025E3"/>
    <w:rsid w:val="00A038A6"/>
    <w:rsid w:val="00A060CD"/>
    <w:rsid w:val="00A06E92"/>
    <w:rsid w:val="00A11448"/>
    <w:rsid w:val="00A136F7"/>
    <w:rsid w:val="00A14DF6"/>
    <w:rsid w:val="00A1518A"/>
    <w:rsid w:val="00A17C55"/>
    <w:rsid w:val="00A22994"/>
    <w:rsid w:val="00A22B4B"/>
    <w:rsid w:val="00A23591"/>
    <w:rsid w:val="00A236CF"/>
    <w:rsid w:val="00A24C5A"/>
    <w:rsid w:val="00A24E9F"/>
    <w:rsid w:val="00A25772"/>
    <w:rsid w:val="00A26A58"/>
    <w:rsid w:val="00A2732E"/>
    <w:rsid w:val="00A310D4"/>
    <w:rsid w:val="00A33601"/>
    <w:rsid w:val="00A3417B"/>
    <w:rsid w:val="00A34965"/>
    <w:rsid w:val="00A34B46"/>
    <w:rsid w:val="00A359B5"/>
    <w:rsid w:val="00A3699A"/>
    <w:rsid w:val="00A36A29"/>
    <w:rsid w:val="00A40962"/>
    <w:rsid w:val="00A40DE6"/>
    <w:rsid w:val="00A41250"/>
    <w:rsid w:val="00A417E1"/>
    <w:rsid w:val="00A41D75"/>
    <w:rsid w:val="00A43F81"/>
    <w:rsid w:val="00A44023"/>
    <w:rsid w:val="00A461FB"/>
    <w:rsid w:val="00A50A26"/>
    <w:rsid w:val="00A5190D"/>
    <w:rsid w:val="00A528B4"/>
    <w:rsid w:val="00A52A30"/>
    <w:rsid w:val="00A52A68"/>
    <w:rsid w:val="00A52BE1"/>
    <w:rsid w:val="00A52FE4"/>
    <w:rsid w:val="00A53527"/>
    <w:rsid w:val="00A54682"/>
    <w:rsid w:val="00A54788"/>
    <w:rsid w:val="00A55C8D"/>
    <w:rsid w:val="00A60BBD"/>
    <w:rsid w:val="00A61029"/>
    <w:rsid w:val="00A612C2"/>
    <w:rsid w:val="00A61492"/>
    <w:rsid w:val="00A621CE"/>
    <w:rsid w:val="00A66009"/>
    <w:rsid w:val="00A669F2"/>
    <w:rsid w:val="00A70155"/>
    <w:rsid w:val="00A70A8D"/>
    <w:rsid w:val="00A7144D"/>
    <w:rsid w:val="00A71EE0"/>
    <w:rsid w:val="00A72D07"/>
    <w:rsid w:val="00A733BD"/>
    <w:rsid w:val="00A74289"/>
    <w:rsid w:val="00A744C0"/>
    <w:rsid w:val="00A74932"/>
    <w:rsid w:val="00A75799"/>
    <w:rsid w:val="00A75D05"/>
    <w:rsid w:val="00A76EF5"/>
    <w:rsid w:val="00A84D8A"/>
    <w:rsid w:val="00A85317"/>
    <w:rsid w:val="00A85B03"/>
    <w:rsid w:val="00A874D0"/>
    <w:rsid w:val="00A91AA2"/>
    <w:rsid w:val="00A921CA"/>
    <w:rsid w:val="00A9537B"/>
    <w:rsid w:val="00A956BC"/>
    <w:rsid w:val="00A95F22"/>
    <w:rsid w:val="00A961A3"/>
    <w:rsid w:val="00A96878"/>
    <w:rsid w:val="00A974ED"/>
    <w:rsid w:val="00AA0A5A"/>
    <w:rsid w:val="00AA2537"/>
    <w:rsid w:val="00AA26F9"/>
    <w:rsid w:val="00AA2846"/>
    <w:rsid w:val="00AA394A"/>
    <w:rsid w:val="00AA48EA"/>
    <w:rsid w:val="00AA4B4B"/>
    <w:rsid w:val="00AA528E"/>
    <w:rsid w:val="00AB03B5"/>
    <w:rsid w:val="00AB0FD0"/>
    <w:rsid w:val="00AB0FE8"/>
    <w:rsid w:val="00AB2E08"/>
    <w:rsid w:val="00AB6B9B"/>
    <w:rsid w:val="00AC3CBA"/>
    <w:rsid w:val="00AC57EB"/>
    <w:rsid w:val="00AC5ADD"/>
    <w:rsid w:val="00AD69B9"/>
    <w:rsid w:val="00AD6A27"/>
    <w:rsid w:val="00AD7635"/>
    <w:rsid w:val="00AD78B9"/>
    <w:rsid w:val="00AD79B8"/>
    <w:rsid w:val="00AD7A5A"/>
    <w:rsid w:val="00AE19F3"/>
    <w:rsid w:val="00AE1FEE"/>
    <w:rsid w:val="00AE227E"/>
    <w:rsid w:val="00AE2DAF"/>
    <w:rsid w:val="00AE3435"/>
    <w:rsid w:val="00AE3B6A"/>
    <w:rsid w:val="00AE40B4"/>
    <w:rsid w:val="00AE66D8"/>
    <w:rsid w:val="00AE7983"/>
    <w:rsid w:val="00AF077C"/>
    <w:rsid w:val="00AF0F96"/>
    <w:rsid w:val="00AF4396"/>
    <w:rsid w:val="00AF45A5"/>
    <w:rsid w:val="00AF4617"/>
    <w:rsid w:val="00AF4A2E"/>
    <w:rsid w:val="00AF4CC7"/>
    <w:rsid w:val="00AF5D4F"/>
    <w:rsid w:val="00AF6589"/>
    <w:rsid w:val="00AF6952"/>
    <w:rsid w:val="00B00154"/>
    <w:rsid w:val="00B01C4B"/>
    <w:rsid w:val="00B03539"/>
    <w:rsid w:val="00B0375B"/>
    <w:rsid w:val="00B05B6A"/>
    <w:rsid w:val="00B069E1"/>
    <w:rsid w:val="00B07927"/>
    <w:rsid w:val="00B10896"/>
    <w:rsid w:val="00B12D18"/>
    <w:rsid w:val="00B13924"/>
    <w:rsid w:val="00B14BB7"/>
    <w:rsid w:val="00B15AC2"/>
    <w:rsid w:val="00B17252"/>
    <w:rsid w:val="00B214A7"/>
    <w:rsid w:val="00B2329A"/>
    <w:rsid w:val="00B234F6"/>
    <w:rsid w:val="00B25317"/>
    <w:rsid w:val="00B26AF6"/>
    <w:rsid w:val="00B2796A"/>
    <w:rsid w:val="00B27A6E"/>
    <w:rsid w:val="00B30390"/>
    <w:rsid w:val="00B3062A"/>
    <w:rsid w:val="00B3132D"/>
    <w:rsid w:val="00B32B6E"/>
    <w:rsid w:val="00B339BA"/>
    <w:rsid w:val="00B33EFF"/>
    <w:rsid w:val="00B36326"/>
    <w:rsid w:val="00B363E8"/>
    <w:rsid w:val="00B40608"/>
    <w:rsid w:val="00B42260"/>
    <w:rsid w:val="00B435B8"/>
    <w:rsid w:val="00B4466F"/>
    <w:rsid w:val="00B46B8F"/>
    <w:rsid w:val="00B502DC"/>
    <w:rsid w:val="00B50420"/>
    <w:rsid w:val="00B5042A"/>
    <w:rsid w:val="00B53EE8"/>
    <w:rsid w:val="00B54F6F"/>
    <w:rsid w:val="00B57098"/>
    <w:rsid w:val="00B60DC3"/>
    <w:rsid w:val="00B65F41"/>
    <w:rsid w:val="00B662EF"/>
    <w:rsid w:val="00B66433"/>
    <w:rsid w:val="00B66DC7"/>
    <w:rsid w:val="00B67E38"/>
    <w:rsid w:val="00B7014A"/>
    <w:rsid w:val="00B71EF6"/>
    <w:rsid w:val="00B731A8"/>
    <w:rsid w:val="00B74978"/>
    <w:rsid w:val="00B77ECB"/>
    <w:rsid w:val="00B77F37"/>
    <w:rsid w:val="00B80A25"/>
    <w:rsid w:val="00B80FB5"/>
    <w:rsid w:val="00B82743"/>
    <w:rsid w:val="00B83D80"/>
    <w:rsid w:val="00B83E4E"/>
    <w:rsid w:val="00B856FA"/>
    <w:rsid w:val="00B90144"/>
    <w:rsid w:val="00B93888"/>
    <w:rsid w:val="00B959E0"/>
    <w:rsid w:val="00B97BDE"/>
    <w:rsid w:val="00BA1896"/>
    <w:rsid w:val="00BA2984"/>
    <w:rsid w:val="00BA2BA8"/>
    <w:rsid w:val="00BA4805"/>
    <w:rsid w:val="00BA50ED"/>
    <w:rsid w:val="00BA6337"/>
    <w:rsid w:val="00BB10AB"/>
    <w:rsid w:val="00BB2B81"/>
    <w:rsid w:val="00BB2D2D"/>
    <w:rsid w:val="00BB325E"/>
    <w:rsid w:val="00BB38DB"/>
    <w:rsid w:val="00BB5236"/>
    <w:rsid w:val="00BB6144"/>
    <w:rsid w:val="00BB6212"/>
    <w:rsid w:val="00BB62CA"/>
    <w:rsid w:val="00BB75BE"/>
    <w:rsid w:val="00BB7F11"/>
    <w:rsid w:val="00BC23AC"/>
    <w:rsid w:val="00BC3573"/>
    <w:rsid w:val="00BC48D3"/>
    <w:rsid w:val="00BC55E1"/>
    <w:rsid w:val="00BC7B9B"/>
    <w:rsid w:val="00BD01B6"/>
    <w:rsid w:val="00BD0F72"/>
    <w:rsid w:val="00BD143D"/>
    <w:rsid w:val="00BD1CB8"/>
    <w:rsid w:val="00BD2B2E"/>
    <w:rsid w:val="00BD2FCD"/>
    <w:rsid w:val="00BD4471"/>
    <w:rsid w:val="00BD6000"/>
    <w:rsid w:val="00BD685B"/>
    <w:rsid w:val="00BE018F"/>
    <w:rsid w:val="00BE029B"/>
    <w:rsid w:val="00BE0F68"/>
    <w:rsid w:val="00BE222C"/>
    <w:rsid w:val="00BE43B8"/>
    <w:rsid w:val="00BE60E9"/>
    <w:rsid w:val="00BE6487"/>
    <w:rsid w:val="00BE6F30"/>
    <w:rsid w:val="00BF17D5"/>
    <w:rsid w:val="00BF2DEE"/>
    <w:rsid w:val="00BF505D"/>
    <w:rsid w:val="00BF6CC7"/>
    <w:rsid w:val="00BF6E2B"/>
    <w:rsid w:val="00BF6F33"/>
    <w:rsid w:val="00C004BE"/>
    <w:rsid w:val="00C011C7"/>
    <w:rsid w:val="00C02A44"/>
    <w:rsid w:val="00C02A5A"/>
    <w:rsid w:val="00C0335F"/>
    <w:rsid w:val="00C10D7F"/>
    <w:rsid w:val="00C12272"/>
    <w:rsid w:val="00C127D1"/>
    <w:rsid w:val="00C12A11"/>
    <w:rsid w:val="00C135D6"/>
    <w:rsid w:val="00C144ED"/>
    <w:rsid w:val="00C1457E"/>
    <w:rsid w:val="00C14B49"/>
    <w:rsid w:val="00C16A00"/>
    <w:rsid w:val="00C17284"/>
    <w:rsid w:val="00C17403"/>
    <w:rsid w:val="00C17F06"/>
    <w:rsid w:val="00C20005"/>
    <w:rsid w:val="00C204CB"/>
    <w:rsid w:val="00C22E77"/>
    <w:rsid w:val="00C22E91"/>
    <w:rsid w:val="00C23331"/>
    <w:rsid w:val="00C2404F"/>
    <w:rsid w:val="00C24BB8"/>
    <w:rsid w:val="00C24D12"/>
    <w:rsid w:val="00C2713A"/>
    <w:rsid w:val="00C27C53"/>
    <w:rsid w:val="00C31EF1"/>
    <w:rsid w:val="00C32EB0"/>
    <w:rsid w:val="00C32FC2"/>
    <w:rsid w:val="00C33F7F"/>
    <w:rsid w:val="00C358AD"/>
    <w:rsid w:val="00C364BD"/>
    <w:rsid w:val="00C431AA"/>
    <w:rsid w:val="00C4328D"/>
    <w:rsid w:val="00C4344E"/>
    <w:rsid w:val="00C44187"/>
    <w:rsid w:val="00C45089"/>
    <w:rsid w:val="00C45873"/>
    <w:rsid w:val="00C46444"/>
    <w:rsid w:val="00C465F5"/>
    <w:rsid w:val="00C471E9"/>
    <w:rsid w:val="00C500F1"/>
    <w:rsid w:val="00C50A8D"/>
    <w:rsid w:val="00C5171C"/>
    <w:rsid w:val="00C52310"/>
    <w:rsid w:val="00C56352"/>
    <w:rsid w:val="00C57755"/>
    <w:rsid w:val="00C62A31"/>
    <w:rsid w:val="00C62C63"/>
    <w:rsid w:val="00C63ECF"/>
    <w:rsid w:val="00C64C64"/>
    <w:rsid w:val="00C64E98"/>
    <w:rsid w:val="00C650FF"/>
    <w:rsid w:val="00C6614F"/>
    <w:rsid w:val="00C66593"/>
    <w:rsid w:val="00C676EF"/>
    <w:rsid w:val="00C7065C"/>
    <w:rsid w:val="00C707D7"/>
    <w:rsid w:val="00C72096"/>
    <w:rsid w:val="00C72EEC"/>
    <w:rsid w:val="00C739CE"/>
    <w:rsid w:val="00C75288"/>
    <w:rsid w:val="00C754DB"/>
    <w:rsid w:val="00C75A8D"/>
    <w:rsid w:val="00C76BA5"/>
    <w:rsid w:val="00C76C7D"/>
    <w:rsid w:val="00C774EC"/>
    <w:rsid w:val="00C825CE"/>
    <w:rsid w:val="00C82828"/>
    <w:rsid w:val="00C8399A"/>
    <w:rsid w:val="00C84306"/>
    <w:rsid w:val="00C85B94"/>
    <w:rsid w:val="00C868AB"/>
    <w:rsid w:val="00C87EFD"/>
    <w:rsid w:val="00C90153"/>
    <w:rsid w:val="00C902E9"/>
    <w:rsid w:val="00C90E71"/>
    <w:rsid w:val="00C918C7"/>
    <w:rsid w:val="00C938C9"/>
    <w:rsid w:val="00C93DF2"/>
    <w:rsid w:val="00C96955"/>
    <w:rsid w:val="00C977D2"/>
    <w:rsid w:val="00C97E49"/>
    <w:rsid w:val="00CA0915"/>
    <w:rsid w:val="00CA0B3B"/>
    <w:rsid w:val="00CA47F8"/>
    <w:rsid w:val="00CA48A6"/>
    <w:rsid w:val="00CA5538"/>
    <w:rsid w:val="00CB2C77"/>
    <w:rsid w:val="00CB2DA7"/>
    <w:rsid w:val="00CB3E15"/>
    <w:rsid w:val="00CB61BE"/>
    <w:rsid w:val="00CB6E0F"/>
    <w:rsid w:val="00CB7CD3"/>
    <w:rsid w:val="00CC0BC0"/>
    <w:rsid w:val="00CC0E04"/>
    <w:rsid w:val="00CC1F03"/>
    <w:rsid w:val="00CC231C"/>
    <w:rsid w:val="00CC2A98"/>
    <w:rsid w:val="00CC2E23"/>
    <w:rsid w:val="00CC4A53"/>
    <w:rsid w:val="00CD33F2"/>
    <w:rsid w:val="00CD3BE4"/>
    <w:rsid w:val="00CD63EF"/>
    <w:rsid w:val="00CD6C8F"/>
    <w:rsid w:val="00CD704C"/>
    <w:rsid w:val="00CD7645"/>
    <w:rsid w:val="00CD7E14"/>
    <w:rsid w:val="00CE0C15"/>
    <w:rsid w:val="00CE22B8"/>
    <w:rsid w:val="00CE2507"/>
    <w:rsid w:val="00CE2EF0"/>
    <w:rsid w:val="00CE58E5"/>
    <w:rsid w:val="00CE5D83"/>
    <w:rsid w:val="00CE7A44"/>
    <w:rsid w:val="00CF210A"/>
    <w:rsid w:val="00CF3471"/>
    <w:rsid w:val="00CF34C4"/>
    <w:rsid w:val="00CF45FF"/>
    <w:rsid w:val="00CF4D83"/>
    <w:rsid w:val="00CF618A"/>
    <w:rsid w:val="00CF77CA"/>
    <w:rsid w:val="00D0436C"/>
    <w:rsid w:val="00D0609D"/>
    <w:rsid w:val="00D06838"/>
    <w:rsid w:val="00D11FDF"/>
    <w:rsid w:val="00D14DE4"/>
    <w:rsid w:val="00D17BCB"/>
    <w:rsid w:val="00D211B9"/>
    <w:rsid w:val="00D215EA"/>
    <w:rsid w:val="00D22531"/>
    <w:rsid w:val="00D22873"/>
    <w:rsid w:val="00D26821"/>
    <w:rsid w:val="00D30543"/>
    <w:rsid w:val="00D305D4"/>
    <w:rsid w:val="00D3427B"/>
    <w:rsid w:val="00D34598"/>
    <w:rsid w:val="00D36435"/>
    <w:rsid w:val="00D375DD"/>
    <w:rsid w:val="00D37857"/>
    <w:rsid w:val="00D41B0E"/>
    <w:rsid w:val="00D46155"/>
    <w:rsid w:val="00D46734"/>
    <w:rsid w:val="00D52DA0"/>
    <w:rsid w:val="00D54EFC"/>
    <w:rsid w:val="00D55A94"/>
    <w:rsid w:val="00D55B28"/>
    <w:rsid w:val="00D56135"/>
    <w:rsid w:val="00D56324"/>
    <w:rsid w:val="00D563E1"/>
    <w:rsid w:val="00D57C3C"/>
    <w:rsid w:val="00D57E90"/>
    <w:rsid w:val="00D6174E"/>
    <w:rsid w:val="00D65914"/>
    <w:rsid w:val="00D66BA8"/>
    <w:rsid w:val="00D671AF"/>
    <w:rsid w:val="00D67523"/>
    <w:rsid w:val="00D67FC2"/>
    <w:rsid w:val="00D726EA"/>
    <w:rsid w:val="00D73523"/>
    <w:rsid w:val="00D737B5"/>
    <w:rsid w:val="00D73E6E"/>
    <w:rsid w:val="00D74EB9"/>
    <w:rsid w:val="00D75091"/>
    <w:rsid w:val="00D75152"/>
    <w:rsid w:val="00D75EDA"/>
    <w:rsid w:val="00D77386"/>
    <w:rsid w:val="00D7753E"/>
    <w:rsid w:val="00D80A5E"/>
    <w:rsid w:val="00D80F2B"/>
    <w:rsid w:val="00D8197A"/>
    <w:rsid w:val="00D8238B"/>
    <w:rsid w:val="00D83B69"/>
    <w:rsid w:val="00D91B9B"/>
    <w:rsid w:val="00DA019B"/>
    <w:rsid w:val="00DA196E"/>
    <w:rsid w:val="00DA25C4"/>
    <w:rsid w:val="00DA39D8"/>
    <w:rsid w:val="00DA45BB"/>
    <w:rsid w:val="00DA4A30"/>
    <w:rsid w:val="00DA536A"/>
    <w:rsid w:val="00DA6FBE"/>
    <w:rsid w:val="00DB057F"/>
    <w:rsid w:val="00DB2DC2"/>
    <w:rsid w:val="00DB479F"/>
    <w:rsid w:val="00DB5357"/>
    <w:rsid w:val="00DB7CFD"/>
    <w:rsid w:val="00DC117C"/>
    <w:rsid w:val="00DC206F"/>
    <w:rsid w:val="00DC226E"/>
    <w:rsid w:val="00DC237C"/>
    <w:rsid w:val="00DC2D96"/>
    <w:rsid w:val="00DC334C"/>
    <w:rsid w:val="00DC6100"/>
    <w:rsid w:val="00DC76EA"/>
    <w:rsid w:val="00DD01CB"/>
    <w:rsid w:val="00DD0BDB"/>
    <w:rsid w:val="00DD0D6F"/>
    <w:rsid w:val="00DD0F61"/>
    <w:rsid w:val="00DD13E7"/>
    <w:rsid w:val="00DD16B0"/>
    <w:rsid w:val="00DD1A63"/>
    <w:rsid w:val="00DD2223"/>
    <w:rsid w:val="00DD493B"/>
    <w:rsid w:val="00DD5497"/>
    <w:rsid w:val="00DD69D1"/>
    <w:rsid w:val="00DD7966"/>
    <w:rsid w:val="00DE03D6"/>
    <w:rsid w:val="00DE2700"/>
    <w:rsid w:val="00DE2D96"/>
    <w:rsid w:val="00DE35CD"/>
    <w:rsid w:val="00DE4F65"/>
    <w:rsid w:val="00DE5B13"/>
    <w:rsid w:val="00DF053C"/>
    <w:rsid w:val="00DF07FF"/>
    <w:rsid w:val="00DF4608"/>
    <w:rsid w:val="00DF5970"/>
    <w:rsid w:val="00DF68B8"/>
    <w:rsid w:val="00DF7ADA"/>
    <w:rsid w:val="00E00358"/>
    <w:rsid w:val="00E016CB"/>
    <w:rsid w:val="00E0215F"/>
    <w:rsid w:val="00E04015"/>
    <w:rsid w:val="00E0646C"/>
    <w:rsid w:val="00E102EE"/>
    <w:rsid w:val="00E10651"/>
    <w:rsid w:val="00E10838"/>
    <w:rsid w:val="00E11048"/>
    <w:rsid w:val="00E1194D"/>
    <w:rsid w:val="00E12740"/>
    <w:rsid w:val="00E143CC"/>
    <w:rsid w:val="00E145B3"/>
    <w:rsid w:val="00E156B1"/>
    <w:rsid w:val="00E15F4F"/>
    <w:rsid w:val="00E17512"/>
    <w:rsid w:val="00E216EB"/>
    <w:rsid w:val="00E21BB7"/>
    <w:rsid w:val="00E21BEE"/>
    <w:rsid w:val="00E227E6"/>
    <w:rsid w:val="00E229DE"/>
    <w:rsid w:val="00E22ABE"/>
    <w:rsid w:val="00E2550C"/>
    <w:rsid w:val="00E25723"/>
    <w:rsid w:val="00E26D54"/>
    <w:rsid w:val="00E305B6"/>
    <w:rsid w:val="00E31113"/>
    <w:rsid w:val="00E3180B"/>
    <w:rsid w:val="00E33B01"/>
    <w:rsid w:val="00E3474E"/>
    <w:rsid w:val="00E37109"/>
    <w:rsid w:val="00E40099"/>
    <w:rsid w:val="00E41BD4"/>
    <w:rsid w:val="00E42D60"/>
    <w:rsid w:val="00E435D0"/>
    <w:rsid w:val="00E44E5D"/>
    <w:rsid w:val="00E46316"/>
    <w:rsid w:val="00E46E3E"/>
    <w:rsid w:val="00E504CF"/>
    <w:rsid w:val="00E50B8F"/>
    <w:rsid w:val="00E519B4"/>
    <w:rsid w:val="00E52491"/>
    <w:rsid w:val="00E529EB"/>
    <w:rsid w:val="00E544B1"/>
    <w:rsid w:val="00E57807"/>
    <w:rsid w:val="00E62760"/>
    <w:rsid w:val="00E62BA6"/>
    <w:rsid w:val="00E637B8"/>
    <w:rsid w:val="00E63F63"/>
    <w:rsid w:val="00E643C6"/>
    <w:rsid w:val="00E649E7"/>
    <w:rsid w:val="00E65EE5"/>
    <w:rsid w:val="00E66345"/>
    <w:rsid w:val="00E672B3"/>
    <w:rsid w:val="00E6751A"/>
    <w:rsid w:val="00E67CF2"/>
    <w:rsid w:val="00E70890"/>
    <w:rsid w:val="00E709BF"/>
    <w:rsid w:val="00E717F9"/>
    <w:rsid w:val="00E727AA"/>
    <w:rsid w:val="00E73132"/>
    <w:rsid w:val="00E73334"/>
    <w:rsid w:val="00E7375D"/>
    <w:rsid w:val="00E73A63"/>
    <w:rsid w:val="00E76B3B"/>
    <w:rsid w:val="00E76DBE"/>
    <w:rsid w:val="00E83DAA"/>
    <w:rsid w:val="00E84F7E"/>
    <w:rsid w:val="00E85369"/>
    <w:rsid w:val="00E86022"/>
    <w:rsid w:val="00E86C06"/>
    <w:rsid w:val="00E87801"/>
    <w:rsid w:val="00E92315"/>
    <w:rsid w:val="00E9307B"/>
    <w:rsid w:val="00E934DC"/>
    <w:rsid w:val="00E94E69"/>
    <w:rsid w:val="00E957A4"/>
    <w:rsid w:val="00E957F3"/>
    <w:rsid w:val="00E95EEE"/>
    <w:rsid w:val="00EA04A9"/>
    <w:rsid w:val="00EA19C5"/>
    <w:rsid w:val="00EA2117"/>
    <w:rsid w:val="00EA23C1"/>
    <w:rsid w:val="00EA5441"/>
    <w:rsid w:val="00EB2DF8"/>
    <w:rsid w:val="00EB4A97"/>
    <w:rsid w:val="00EB57C1"/>
    <w:rsid w:val="00EB5D71"/>
    <w:rsid w:val="00EB719B"/>
    <w:rsid w:val="00EC0747"/>
    <w:rsid w:val="00EC27E8"/>
    <w:rsid w:val="00EC2EDC"/>
    <w:rsid w:val="00EC5B1A"/>
    <w:rsid w:val="00EC6A3B"/>
    <w:rsid w:val="00EC6DAD"/>
    <w:rsid w:val="00EC75E9"/>
    <w:rsid w:val="00ED4330"/>
    <w:rsid w:val="00ED48A4"/>
    <w:rsid w:val="00ED5761"/>
    <w:rsid w:val="00ED6532"/>
    <w:rsid w:val="00EE18BC"/>
    <w:rsid w:val="00EE1AB6"/>
    <w:rsid w:val="00EE2A48"/>
    <w:rsid w:val="00EE3253"/>
    <w:rsid w:val="00EE419C"/>
    <w:rsid w:val="00EE475B"/>
    <w:rsid w:val="00EF18DD"/>
    <w:rsid w:val="00EF2123"/>
    <w:rsid w:val="00EF266E"/>
    <w:rsid w:val="00EF3BD7"/>
    <w:rsid w:val="00EF3E49"/>
    <w:rsid w:val="00EF442B"/>
    <w:rsid w:val="00EF473B"/>
    <w:rsid w:val="00EF4B69"/>
    <w:rsid w:val="00EF7359"/>
    <w:rsid w:val="00F00447"/>
    <w:rsid w:val="00F016A3"/>
    <w:rsid w:val="00F0180F"/>
    <w:rsid w:val="00F01980"/>
    <w:rsid w:val="00F0288A"/>
    <w:rsid w:val="00F03C29"/>
    <w:rsid w:val="00F048DA"/>
    <w:rsid w:val="00F067C1"/>
    <w:rsid w:val="00F1000D"/>
    <w:rsid w:val="00F115E5"/>
    <w:rsid w:val="00F14282"/>
    <w:rsid w:val="00F14776"/>
    <w:rsid w:val="00F15B30"/>
    <w:rsid w:val="00F2233A"/>
    <w:rsid w:val="00F23D91"/>
    <w:rsid w:val="00F240C7"/>
    <w:rsid w:val="00F245C5"/>
    <w:rsid w:val="00F334B3"/>
    <w:rsid w:val="00F3398C"/>
    <w:rsid w:val="00F349BA"/>
    <w:rsid w:val="00F358C2"/>
    <w:rsid w:val="00F3599C"/>
    <w:rsid w:val="00F36D61"/>
    <w:rsid w:val="00F37A2C"/>
    <w:rsid w:val="00F4033F"/>
    <w:rsid w:val="00F40922"/>
    <w:rsid w:val="00F432C2"/>
    <w:rsid w:val="00F454EB"/>
    <w:rsid w:val="00F45C76"/>
    <w:rsid w:val="00F46DA9"/>
    <w:rsid w:val="00F47655"/>
    <w:rsid w:val="00F4768A"/>
    <w:rsid w:val="00F47C6B"/>
    <w:rsid w:val="00F506FE"/>
    <w:rsid w:val="00F50E18"/>
    <w:rsid w:val="00F5157B"/>
    <w:rsid w:val="00F517DE"/>
    <w:rsid w:val="00F54BFB"/>
    <w:rsid w:val="00F566A1"/>
    <w:rsid w:val="00F56815"/>
    <w:rsid w:val="00F6051A"/>
    <w:rsid w:val="00F62048"/>
    <w:rsid w:val="00F62DD9"/>
    <w:rsid w:val="00F6310A"/>
    <w:rsid w:val="00F63B18"/>
    <w:rsid w:val="00F64570"/>
    <w:rsid w:val="00F658C6"/>
    <w:rsid w:val="00F6625B"/>
    <w:rsid w:val="00F66F4A"/>
    <w:rsid w:val="00F7097D"/>
    <w:rsid w:val="00F71712"/>
    <w:rsid w:val="00F72A4C"/>
    <w:rsid w:val="00F72F1D"/>
    <w:rsid w:val="00F73C71"/>
    <w:rsid w:val="00F73D3C"/>
    <w:rsid w:val="00F74C96"/>
    <w:rsid w:val="00F74DCB"/>
    <w:rsid w:val="00F756C6"/>
    <w:rsid w:val="00F759B9"/>
    <w:rsid w:val="00F75E5E"/>
    <w:rsid w:val="00F7646E"/>
    <w:rsid w:val="00F771D1"/>
    <w:rsid w:val="00F809E0"/>
    <w:rsid w:val="00F812EB"/>
    <w:rsid w:val="00F84356"/>
    <w:rsid w:val="00F858A2"/>
    <w:rsid w:val="00F86210"/>
    <w:rsid w:val="00F86ED2"/>
    <w:rsid w:val="00F8791D"/>
    <w:rsid w:val="00F87E74"/>
    <w:rsid w:val="00F93AC7"/>
    <w:rsid w:val="00F93B87"/>
    <w:rsid w:val="00F942E0"/>
    <w:rsid w:val="00F94B25"/>
    <w:rsid w:val="00F972D0"/>
    <w:rsid w:val="00FA1B00"/>
    <w:rsid w:val="00FA1DE1"/>
    <w:rsid w:val="00FA7B33"/>
    <w:rsid w:val="00FA7D7A"/>
    <w:rsid w:val="00FB0552"/>
    <w:rsid w:val="00FB0896"/>
    <w:rsid w:val="00FB0A2F"/>
    <w:rsid w:val="00FB4A7A"/>
    <w:rsid w:val="00FB5614"/>
    <w:rsid w:val="00FB598E"/>
    <w:rsid w:val="00FC1054"/>
    <w:rsid w:val="00FC1EAE"/>
    <w:rsid w:val="00FC2446"/>
    <w:rsid w:val="00FC2D7E"/>
    <w:rsid w:val="00FC490C"/>
    <w:rsid w:val="00FC572A"/>
    <w:rsid w:val="00FC5BCB"/>
    <w:rsid w:val="00FC60E8"/>
    <w:rsid w:val="00FC748B"/>
    <w:rsid w:val="00FD0FBE"/>
    <w:rsid w:val="00FD153A"/>
    <w:rsid w:val="00FD1F02"/>
    <w:rsid w:val="00FD27BF"/>
    <w:rsid w:val="00FD33A9"/>
    <w:rsid w:val="00FD4001"/>
    <w:rsid w:val="00FD565C"/>
    <w:rsid w:val="00FD78BB"/>
    <w:rsid w:val="00FD7E53"/>
    <w:rsid w:val="00FE0362"/>
    <w:rsid w:val="00FE377B"/>
    <w:rsid w:val="00FE4724"/>
    <w:rsid w:val="00FE610A"/>
    <w:rsid w:val="00FE666F"/>
    <w:rsid w:val="00FF1768"/>
    <w:rsid w:val="00FF3E7C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963D4"/>
  <w15:chartTrackingRefBased/>
  <w15:docId w15:val="{3C9521A7-DCC3-4AD1-918F-06F8C945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1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5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07"/>
    <w:rPr>
      <w:kern w:val="0"/>
      <w14:ligatures w14:val="none"/>
    </w:rPr>
  </w:style>
  <w:style w:type="paragraph" w:styleId="NormalWeb">
    <w:name w:val="Normal (Web)"/>
    <w:basedOn w:val="Normal"/>
    <w:uiPriority w:val="99"/>
    <w:rsid w:val="005A5007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A50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00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007"/>
    <w:rPr>
      <w:b/>
      <w:bCs/>
      <w:kern w:val="0"/>
      <w:sz w:val="20"/>
      <w:szCs w:val="20"/>
      <w14:ligatures w14:val="none"/>
    </w:rPr>
  </w:style>
  <w:style w:type="character" w:customStyle="1" w:styleId="white-space-pre">
    <w:name w:val="white-space-pre"/>
    <w:basedOn w:val="DefaultParagraphFont"/>
    <w:rsid w:val="00480627"/>
  </w:style>
  <w:style w:type="character" w:customStyle="1" w:styleId="skn-slo7cntc-secparagraphanyCharacter">
    <w:name w:val="skn-slo7_cntc-sec_paragraph_any Character"/>
    <w:basedOn w:val="DefaultParagraphFont"/>
    <w:rsid w:val="00D56135"/>
    <w:rPr>
      <w:sz w:val="20"/>
      <w:szCs w:val="20"/>
    </w:rPr>
  </w:style>
  <w:style w:type="character" w:customStyle="1" w:styleId="span">
    <w:name w:val="span"/>
    <w:basedOn w:val="DefaultParagraphFont"/>
    <w:rsid w:val="008D1846"/>
    <w:rPr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4F2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92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B7CF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646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1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1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gidmetalia.com/" TargetMode="External"/><Relationship Id="rId1" Type="http://schemas.openxmlformats.org/officeDocument/2006/relationships/hyperlink" Target="https://www.linkedin.com/in/egid-metal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95A3-D06A-452B-BD4B-E2007793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Sanfilippo</dc:creator>
  <cp:keywords/>
  <dc:description/>
  <cp:lastModifiedBy>ProperHub</cp:lastModifiedBy>
  <cp:revision>2</cp:revision>
  <cp:lastPrinted>2025-08-06T21:35:00Z</cp:lastPrinted>
  <dcterms:created xsi:type="dcterms:W3CDTF">2025-09-03T20:00:00Z</dcterms:created>
  <dcterms:modified xsi:type="dcterms:W3CDTF">2025-09-03T20:00:00Z</dcterms:modified>
</cp:coreProperties>
</file>